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C45" w:rsidRPr="00EB1F89" w:rsidRDefault="00E31C45" w:rsidP="00E31C45">
      <w:pPr>
        <w:pStyle w:val="ad"/>
        <w:spacing w:after="120" w:line="23" w:lineRule="atLeast"/>
        <w:ind w:left="360"/>
        <w:jc w:val="both"/>
        <w:rPr>
          <w:rFonts w:ascii="Times New Roman" w:hAnsi="Times New Roman" w:cs="Times New Roman"/>
          <w:b/>
          <w:color w:val="auto"/>
          <w:w w:val="103"/>
          <w:sz w:val="28"/>
          <w:szCs w:val="28"/>
          <w:lang w:val="hy-AM"/>
        </w:rPr>
      </w:pPr>
      <w:r w:rsidRPr="00EB1F89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Ո</w:t>
      </w:r>
      <w:r w:rsidRPr="00EB1F8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ւս</w:t>
      </w:r>
      <w:r w:rsidRPr="00EB1F89">
        <w:rPr>
          <w:rFonts w:ascii="Sylfaen" w:hAnsi="Sylfaen" w:cs="Sylfaen"/>
          <w:b/>
          <w:color w:val="auto"/>
          <w:spacing w:val="2"/>
          <w:w w:val="103"/>
          <w:sz w:val="28"/>
          <w:szCs w:val="28"/>
          <w:lang w:val="hy-AM"/>
        </w:rPr>
        <w:t>ո</w:t>
      </w:r>
      <w:r w:rsidRPr="00EB1F8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ւմ</w:t>
      </w:r>
      <w:r w:rsidRPr="00EB1F89">
        <w:rPr>
          <w:rFonts w:ascii="Sylfaen" w:hAnsi="Sylfaen" w:cs="Sylfaen"/>
          <w:b/>
          <w:color w:val="auto"/>
          <w:spacing w:val="3"/>
          <w:w w:val="103"/>
          <w:sz w:val="28"/>
          <w:szCs w:val="28"/>
          <w:lang w:val="hy-AM"/>
        </w:rPr>
        <w:t>ն</w:t>
      </w:r>
      <w:r w:rsidRPr="00EB1F8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ակ</w:t>
      </w:r>
      <w:r w:rsidRPr="00EB1F89">
        <w:rPr>
          <w:rFonts w:ascii="Sylfaen" w:hAnsi="Sylfaen" w:cs="Sylfaen"/>
          <w:b/>
          <w:color w:val="auto"/>
          <w:spacing w:val="2"/>
          <w:w w:val="103"/>
          <w:sz w:val="28"/>
          <w:szCs w:val="28"/>
          <w:lang w:val="hy-AM"/>
        </w:rPr>
        <w:t>ա</w:t>
      </w:r>
      <w:r w:rsidRPr="00EB1F89">
        <w:rPr>
          <w:rFonts w:ascii="Sylfaen" w:hAnsi="Sylfaen" w:cs="Sylfaen"/>
          <w:b/>
          <w:color w:val="auto"/>
          <w:spacing w:val="9"/>
          <w:w w:val="103"/>
          <w:sz w:val="28"/>
          <w:szCs w:val="28"/>
          <w:lang w:val="hy-AM"/>
        </w:rPr>
        <w:t>ն</w:t>
      </w:r>
      <w:r w:rsidRPr="00EB1F89">
        <w:rPr>
          <w:rFonts w:ascii="Times New Roman" w:hAnsi="Times New Roman" w:cs="Times New Roman"/>
          <w:b/>
          <w:color w:val="auto"/>
          <w:spacing w:val="1"/>
          <w:sz w:val="28"/>
          <w:szCs w:val="28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նյ</w:t>
      </w:r>
      <w:r w:rsidRPr="00EB1F89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ո</w:t>
      </w:r>
      <w:r w:rsidRPr="00EB1F8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ւ</w:t>
      </w:r>
      <w:r w:rsidRPr="00EB1F89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թ</w:t>
      </w:r>
      <w:r w:rsidRPr="00EB1F89">
        <w:rPr>
          <w:rFonts w:ascii="Sylfaen" w:hAnsi="Sylfaen" w:cs="Sylfaen"/>
          <w:b/>
          <w:color w:val="auto"/>
          <w:spacing w:val="5"/>
          <w:w w:val="103"/>
          <w:sz w:val="28"/>
          <w:szCs w:val="28"/>
          <w:lang w:val="hy-AM"/>
        </w:rPr>
        <w:t>ի</w:t>
      </w:r>
      <w:r w:rsidRPr="00EB1F89">
        <w:rPr>
          <w:rFonts w:ascii="Times New Roman" w:hAnsi="Times New Roman" w:cs="Times New Roman"/>
          <w:b/>
          <w:color w:val="auto"/>
          <w:spacing w:val="1"/>
          <w:sz w:val="28"/>
          <w:szCs w:val="28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օ</w:t>
      </w:r>
      <w:r w:rsidRPr="00EB1F89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րի</w:t>
      </w:r>
      <w:r w:rsidRPr="00EB1F8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ն</w:t>
      </w:r>
      <w:r w:rsidRPr="00EB1F89">
        <w:rPr>
          <w:rFonts w:ascii="Sylfaen" w:hAnsi="Sylfaen" w:cs="Sylfaen"/>
          <w:b/>
          <w:color w:val="auto"/>
          <w:spacing w:val="2"/>
          <w:w w:val="103"/>
          <w:sz w:val="28"/>
          <w:szCs w:val="28"/>
          <w:lang w:val="hy-AM"/>
        </w:rPr>
        <w:t>ա</w:t>
      </w:r>
      <w:r w:rsidRPr="00EB1F8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կե</w:t>
      </w:r>
      <w:r w:rsidRPr="00EB1F89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լ</w:t>
      </w:r>
      <w:r w:rsidRPr="00EB1F89">
        <w:rPr>
          <w:rFonts w:ascii="Sylfaen" w:hAnsi="Sylfaen" w:cs="Sylfaen"/>
          <w:b/>
          <w:color w:val="auto"/>
          <w:spacing w:val="6"/>
          <w:w w:val="103"/>
          <w:sz w:val="28"/>
          <w:szCs w:val="28"/>
          <w:lang w:val="hy-AM"/>
        </w:rPr>
        <w:t>ի</w:t>
      </w:r>
      <w:r w:rsidRPr="00EB1F89">
        <w:rPr>
          <w:rFonts w:ascii="Times New Roman" w:hAnsi="Times New Roman" w:cs="Times New Roman"/>
          <w:b/>
          <w:color w:val="auto"/>
          <w:spacing w:val="1"/>
          <w:sz w:val="28"/>
          <w:szCs w:val="28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pacing w:val="2"/>
          <w:w w:val="103"/>
          <w:sz w:val="28"/>
          <w:szCs w:val="28"/>
          <w:lang w:val="hy-AM"/>
        </w:rPr>
        <w:t>թ</w:t>
      </w:r>
      <w:r w:rsidRPr="00EB1F8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եմատ</w:t>
      </w:r>
      <w:r w:rsidRPr="00EB1F89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ի</w:t>
      </w:r>
      <w:r w:rsidRPr="00EB1F89">
        <w:rPr>
          <w:rFonts w:ascii="Sylfaen" w:hAnsi="Sylfaen" w:cs="Sylfaen"/>
          <w:b/>
          <w:color w:val="auto"/>
          <w:spacing w:val="7"/>
          <w:w w:val="103"/>
          <w:sz w:val="28"/>
          <w:szCs w:val="28"/>
          <w:lang w:val="hy-AM"/>
        </w:rPr>
        <w:t>կ</w:t>
      </w:r>
      <w:r w:rsidRPr="00EB1F89">
        <w:rPr>
          <w:rFonts w:ascii="Times New Roman" w:hAnsi="Times New Roman" w:cs="Times New Roman"/>
          <w:b/>
          <w:color w:val="auto"/>
          <w:spacing w:val="3"/>
          <w:sz w:val="28"/>
          <w:szCs w:val="28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պ</w:t>
      </w:r>
      <w:r w:rsidRPr="00EB1F89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լ</w:t>
      </w:r>
      <w:r w:rsidRPr="00EB1F8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անավ</w:t>
      </w:r>
      <w:r w:rsidRPr="00EB1F89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ո</w:t>
      </w:r>
      <w:r w:rsidRPr="00EB1F8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ր</w:t>
      </w:r>
      <w:r w:rsidRPr="00EB1F89">
        <w:rPr>
          <w:rFonts w:ascii="Sylfaen" w:hAnsi="Sylfaen" w:cs="Sylfaen"/>
          <w:b/>
          <w:color w:val="auto"/>
          <w:spacing w:val="1"/>
          <w:w w:val="103"/>
          <w:sz w:val="28"/>
          <w:szCs w:val="28"/>
          <w:lang w:val="hy-AM"/>
        </w:rPr>
        <w:t>ո</w:t>
      </w:r>
      <w:r w:rsidRPr="00EB1F89">
        <w:rPr>
          <w:rFonts w:ascii="Sylfaen" w:hAnsi="Sylfaen" w:cs="Sylfaen"/>
          <w:b/>
          <w:color w:val="auto"/>
          <w:w w:val="103"/>
          <w:sz w:val="28"/>
          <w:szCs w:val="28"/>
          <w:lang w:val="hy-AM"/>
        </w:rPr>
        <w:t>ւմ</w:t>
      </w:r>
    </w:p>
    <w:p w:rsidR="00E31C45" w:rsidRPr="00EB1F89" w:rsidRDefault="00E31C45" w:rsidP="00E31C45">
      <w:pPr>
        <w:spacing w:after="207" w:line="23" w:lineRule="atLeast"/>
        <w:jc w:val="center"/>
        <w:rPr>
          <w:rFonts w:ascii="Times New Roman" w:hAnsi="Times New Roman" w:cs="Times New Roman"/>
          <w:color w:val="auto"/>
          <w:w w:val="103"/>
          <w:sz w:val="25"/>
          <w:szCs w:val="25"/>
          <w:lang w:val="hy-AM"/>
        </w:rPr>
      </w:pPr>
      <w:r w:rsidRPr="00EB1F89">
        <w:rPr>
          <w:rFonts w:ascii="Sylfaen" w:hAnsi="Sylfaen" w:cs="Sylfaen"/>
          <w:color w:val="auto"/>
          <w:spacing w:val="2"/>
          <w:w w:val="103"/>
          <w:sz w:val="25"/>
          <w:szCs w:val="25"/>
          <w:lang w:val="hy-AM"/>
        </w:rPr>
        <w:t>Շ</w:t>
      </w:r>
      <w:r w:rsidRPr="00EB1F89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աբաթ</w:t>
      </w:r>
      <w:r w:rsidRPr="00EB1F89">
        <w:rPr>
          <w:rFonts w:ascii="Sylfaen" w:hAnsi="Sylfaen" w:cs="Sylfaen"/>
          <w:color w:val="auto"/>
          <w:spacing w:val="2"/>
          <w:w w:val="103"/>
          <w:sz w:val="25"/>
          <w:szCs w:val="25"/>
          <w:lang w:val="hy-AM"/>
        </w:rPr>
        <w:t>ա</w:t>
      </w:r>
      <w:r w:rsidRPr="00EB1F89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կա</w:t>
      </w:r>
      <w:r w:rsidRPr="00EB1F89">
        <w:rPr>
          <w:rFonts w:ascii="Sylfaen" w:hAnsi="Sylfaen" w:cs="Sylfaen"/>
          <w:color w:val="auto"/>
          <w:spacing w:val="2"/>
          <w:w w:val="103"/>
          <w:sz w:val="25"/>
          <w:szCs w:val="25"/>
          <w:lang w:val="hy-AM"/>
        </w:rPr>
        <w:t>ն</w:t>
      </w:r>
      <w:r w:rsidRPr="00EB1F89">
        <w:rPr>
          <w:rFonts w:ascii="Sylfaen" w:hAnsi="Sylfaen" w:cs="Sylfaen"/>
          <w:color w:val="auto"/>
          <w:spacing w:val="11"/>
          <w:w w:val="103"/>
          <w:sz w:val="25"/>
          <w:szCs w:val="25"/>
          <w:lang w:val="hy-AM"/>
        </w:rPr>
        <w:t>՝</w:t>
      </w:r>
      <w:r w:rsidRPr="00EB1F89">
        <w:rPr>
          <w:rFonts w:ascii="Times New Roman" w:hAnsi="Times New Roman" w:cs="Times New Roman"/>
          <w:color w:val="auto"/>
          <w:spacing w:val="5"/>
          <w:sz w:val="25"/>
          <w:szCs w:val="25"/>
          <w:lang w:val="hy-AM"/>
        </w:rPr>
        <w:t xml:space="preserve"> </w:t>
      </w:r>
      <w:r w:rsidRPr="00EB1F89">
        <w:rPr>
          <w:rFonts w:ascii="Times New Roman" w:hAnsi="Times New Roman" w:cs="Times New Roman"/>
          <w:color w:val="auto"/>
          <w:sz w:val="25"/>
          <w:szCs w:val="25"/>
          <w:lang w:val="hy-AM"/>
        </w:rPr>
        <w:t>1</w:t>
      </w:r>
      <w:r w:rsidRPr="00EB1F89">
        <w:rPr>
          <w:rFonts w:ascii="Times New Roman" w:hAnsi="Times New Roman" w:cs="Times New Roman"/>
          <w:color w:val="auto"/>
          <w:spacing w:val="6"/>
          <w:sz w:val="25"/>
          <w:szCs w:val="25"/>
          <w:lang w:val="hy-AM"/>
        </w:rPr>
        <w:t xml:space="preserve"> </w:t>
      </w:r>
      <w:r w:rsidRPr="00EB1F89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ժա</w:t>
      </w:r>
      <w:r w:rsidRPr="00EB1F89">
        <w:rPr>
          <w:rFonts w:ascii="Sylfaen" w:hAnsi="Sylfaen" w:cs="Sylfaen"/>
          <w:color w:val="auto"/>
          <w:spacing w:val="2"/>
          <w:w w:val="103"/>
          <w:sz w:val="25"/>
          <w:szCs w:val="25"/>
          <w:lang w:val="hy-AM"/>
        </w:rPr>
        <w:t>մ</w:t>
      </w:r>
      <w:r w:rsidRPr="00EB1F89">
        <w:rPr>
          <w:rFonts w:ascii="Times New Roman" w:hAnsi="Times New Roman" w:cs="Times New Roman"/>
          <w:color w:val="auto"/>
          <w:sz w:val="25"/>
          <w:szCs w:val="25"/>
          <w:lang w:val="hy-AM"/>
        </w:rPr>
        <w:t>,</w:t>
      </w:r>
      <w:r w:rsidRPr="00EB1F89">
        <w:rPr>
          <w:rFonts w:ascii="Times New Roman" w:hAnsi="Times New Roman" w:cs="Times New Roman"/>
          <w:color w:val="auto"/>
          <w:spacing w:val="3"/>
          <w:sz w:val="25"/>
          <w:szCs w:val="25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pacing w:val="3"/>
          <w:w w:val="103"/>
          <w:sz w:val="25"/>
          <w:szCs w:val="25"/>
          <w:lang w:val="hy-AM"/>
        </w:rPr>
        <w:t>ը</w:t>
      </w:r>
      <w:r w:rsidRPr="00EB1F89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նդամ</w:t>
      </w:r>
      <w:r w:rsidRPr="00EB1F89">
        <w:rPr>
          <w:rFonts w:ascii="Sylfaen" w:hAnsi="Sylfaen" w:cs="Sylfaen"/>
          <w:color w:val="auto"/>
          <w:spacing w:val="1"/>
          <w:w w:val="103"/>
          <w:sz w:val="25"/>
          <w:szCs w:val="25"/>
          <w:lang w:val="hy-AM"/>
        </w:rPr>
        <w:t>ե</w:t>
      </w:r>
      <w:r w:rsidRPr="00EB1F89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նը</w:t>
      </w:r>
      <w:r w:rsidRPr="00EB1F89">
        <w:rPr>
          <w:rFonts w:ascii="Sylfaen" w:hAnsi="Sylfaen" w:cs="Sylfaen"/>
          <w:color w:val="auto"/>
          <w:spacing w:val="9"/>
          <w:w w:val="103"/>
          <w:sz w:val="25"/>
          <w:szCs w:val="25"/>
          <w:lang w:val="hy-AM"/>
        </w:rPr>
        <w:t>՝</w:t>
      </w:r>
      <w:r w:rsidRPr="00EB1F89">
        <w:rPr>
          <w:rFonts w:ascii="Times New Roman" w:hAnsi="Times New Roman" w:cs="Times New Roman"/>
          <w:color w:val="auto"/>
          <w:spacing w:val="7"/>
          <w:sz w:val="25"/>
          <w:szCs w:val="25"/>
          <w:lang w:val="hy-AM"/>
        </w:rPr>
        <w:t xml:space="preserve"> </w:t>
      </w:r>
      <w:r w:rsidRPr="00EB1F89">
        <w:rPr>
          <w:rFonts w:ascii="Times New Roman" w:hAnsi="Times New Roman" w:cs="Times New Roman"/>
          <w:color w:val="auto"/>
          <w:spacing w:val="2"/>
          <w:sz w:val="25"/>
          <w:szCs w:val="25"/>
          <w:lang w:val="hy-AM"/>
        </w:rPr>
        <w:t>34</w:t>
      </w:r>
      <w:r w:rsidRPr="00EB1F89">
        <w:rPr>
          <w:rFonts w:ascii="Times New Roman" w:hAnsi="Times New Roman" w:cs="Times New Roman"/>
          <w:color w:val="auto"/>
          <w:spacing w:val="6"/>
          <w:sz w:val="25"/>
          <w:szCs w:val="25"/>
          <w:lang w:val="hy-AM"/>
        </w:rPr>
        <w:t xml:space="preserve"> </w:t>
      </w:r>
      <w:r w:rsidRPr="00EB1F89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ժ</w:t>
      </w:r>
      <w:r w:rsidRPr="00EB1F89">
        <w:rPr>
          <w:rFonts w:ascii="Sylfaen" w:hAnsi="Sylfaen" w:cs="Sylfaen"/>
          <w:color w:val="auto"/>
          <w:spacing w:val="3"/>
          <w:w w:val="103"/>
          <w:sz w:val="25"/>
          <w:szCs w:val="25"/>
          <w:lang w:val="hy-AM"/>
        </w:rPr>
        <w:t>ա</w:t>
      </w:r>
      <w:r w:rsidRPr="00EB1F89">
        <w:rPr>
          <w:rFonts w:ascii="Sylfaen" w:hAnsi="Sylfaen" w:cs="Sylfaen"/>
          <w:color w:val="auto"/>
          <w:w w:val="103"/>
          <w:sz w:val="25"/>
          <w:szCs w:val="25"/>
          <w:lang w:val="hy-AM"/>
        </w:rPr>
        <w:t>մ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228"/>
        <w:gridCol w:w="990"/>
      </w:tblGrid>
      <w:tr w:rsidR="00E31C45" w:rsidRPr="00EB1F89" w:rsidTr="006849AA">
        <w:trPr>
          <w:jc w:val="center"/>
        </w:trPr>
        <w:tc>
          <w:tcPr>
            <w:tcW w:w="6228" w:type="dxa"/>
            <w:shd w:val="clear" w:color="auto" w:fill="BFBFBF" w:themeFill="background1" w:themeFillShade="BF"/>
          </w:tcPr>
          <w:p w:rsidR="00E31C45" w:rsidRPr="00EB1F89" w:rsidRDefault="00E31C45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Թեմա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E31C45" w:rsidRPr="00EB1F89" w:rsidRDefault="00E31C45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Ժամ</w:t>
            </w:r>
          </w:p>
        </w:tc>
      </w:tr>
      <w:tr w:rsidR="00E31C45" w:rsidRPr="00EB1F89" w:rsidTr="006849AA">
        <w:trPr>
          <w:jc w:val="center"/>
        </w:trPr>
        <w:tc>
          <w:tcPr>
            <w:tcW w:w="6228" w:type="dxa"/>
            <w:vAlign w:val="center"/>
          </w:tcPr>
          <w:p w:rsidR="00E31C45" w:rsidRPr="00EB1F89" w:rsidRDefault="00E31C45" w:rsidP="006849AA">
            <w:pPr>
              <w:spacing w:line="23" w:lineRule="atLeast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Ուղիղներ</w:t>
            </w:r>
            <w:r w:rsidRPr="00EB1F8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,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անկյուններ</w:t>
            </w:r>
            <w:r w:rsidRPr="00EB1F8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EB1F89">
              <w:rPr>
                <w:rFonts w:ascii="Sylfaen" w:hAnsi="Sylfaen" w:cs="Times New Roman"/>
                <w:color w:val="auto"/>
                <w:sz w:val="24"/>
                <w:szCs w:val="24"/>
                <w:lang w:val="hy-AM"/>
              </w:rPr>
              <w:t>և</w:t>
            </w:r>
            <w:r w:rsidRPr="00EB1F8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հարթություններ</w:t>
            </w:r>
          </w:p>
        </w:tc>
        <w:tc>
          <w:tcPr>
            <w:tcW w:w="990" w:type="dxa"/>
            <w:vAlign w:val="center"/>
          </w:tcPr>
          <w:p w:rsidR="00E31C45" w:rsidRPr="00EB1F89" w:rsidRDefault="00E31C45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17</w:t>
            </w:r>
          </w:p>
        </w:tc>
      </w:tr>
      <w:tr w:rsidR="00E31C45" w:rsidRPr="00EB1F89" w:rsidTr="006849AA">
        <w:trPr>
          <w:jc w:val="center"/>
        </w:trPr>
        <w:tc>
          <w:tcPr>
            <w:tcW w:w="6228" w:type="dxa"/>
            <w:vAlign w:val="center"/>
          </w:tcPr>
          <w:p w:rsidR="00E31C45" w:rsidRPr="00EB1F89" w:rsidRDefault="00E31C45" w:rsidP="006849AA">
            <w:pPr>
              <w:spacing w:line="23" w:lineRule="atLeast"/>
              <w:ind w:left="450" w:hanging="450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Բազմանկյուն, բազմանիստ</w:t>
            </w:r>
          </w:p>
        </w:tc>
        <w:tc>
          <w:tcPr>
            <w:tcW w:w="990" w:type="dxa"/>
            <w:vAlign w:val="center"/>
          </w:tcPr>
          <w:p w:rsidR="00E31C45" w:rsidRPr="00EB1F89" w:rsidRDefault="00E31C45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15</w:t>
            </w:r>
          </w:p>
        </w:tc>
      </w:tr>
      <w:tr w:rsidR="00E31C45" w:rsidRPr="00EB1F89" w:rsidTr="006849AA">
        <w:trPr>
          <w:jc w:val="center"/>
        </w:trPr>
        <w:tc>
          <w:tcPr>
            <w:tcW w:w="6228" w:type="dxa"/>
            <w:vAlign w:val="center"/>
          </w:tcPr>
          <w:p w:rsidR="00E31C45" w:rsidRPr="00EB1F89" w:rsidRDefault="00E31C45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Sylfaen" w:eastAsiaTheme="minorHAnsi" w:hAnsi="Sylfaen" w:cs="Times New Roman"/>
                <w:bCs/>
                <w:color w:val="auto"/>
                <w:sz w:val="24"/>
                <w:szCs w:val="24"/>
                <w:lang w:val="hy-AM"/>
              </w:rPr>
            </w:pPr>
            <w:r w:rsidRPr="00EB1F89">
              <w:rPr>
                <w:rFonts w:ascii="Sylfaen" w:eastAsiaTheme="minorHAnsi" w:hAnsi="Sylfaen" w:cs="Sylfaen"/>
                <w:bCs/>
                <w:color w:val="auto"/>
                <w:sz w:val="24"/>
                <w:szCs w:val="24"/>
                <w:lang w:val="hy-AM"/>
              </w:rPr>
              <w:t>ժամեր</w:t>
            </w:r>
            <w:r w:rsidRPr="00EB1F89"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  <w:t xml:space="preserve"> </w:t>
            </w:r>
            <w:r w:rsidRPr="00EB1F89">
              <w:rPr>
                <w:rFonts w:ascii="Sylfaen" w:eastAsiaTheme="minorHAnsi" w:hAnsi="Sylfaen" w:cs="Times New Roman"/>
                <w:bCs/>
                <w:color w:val="auto"/>
                <w:sz w:val="24"/>
                <w:szCs w:val="24"/>
                <w:lang w:val="hy-AM"/>
              </w:rPr>
              <w:t>թեմատիկ աշխատանքների համար</w:t>
            </w:r>
          </w:p>
        </w:tc>
        <w:tc>
          <w:tcPr>
            <w:tcW w:w="990" w:type="dxa"/>
            <w:vAlign w:val="center"/>
          </w:tcPr>
          <w:p w:rsidR="00E31C45" w:rsidRPr="00EB1F89" w:rsidRDefault="00E31C45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2</w:t>
            </w:r>
          </w:p>
        </w:tc>
      </w:tr>
    </w:tbl>
    <w:p w:rsidR="00E31C45" w:rsidRPr="00EB1F89" w:rsidRDefault="00E31C45" w:rsidP="00E31C45">
      <w:pPr>
        <w:spacing w:after="207" w:line="23" w:lineRule="atLeast"/>
        <w:jc w:val="both"/>
        <w:rPr>
          <w:rFonts w:ascii="Times New Roman" w:hAnsi="Times New Roman" w:cs="Times New Roman"/>
          <w:color w:val="auto"/>
          <w:w w:val="103"/>
          <w:sz w:val="12"/>
          <w:szCs w:val="12"/>
          <w:lang w:val="hy-AM"/>
        </w:rPr>
      </w:pPr>
    </w:p>
    <w:p w:rsidR="00E31C45" w:rsidRPr="00EB1F89" w:rsidRDefault="00E31C45" w:rsidP="00E31C45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</w:pPr>
      <w:r w:rsidRPr="00EB1F89">
        <w:rPr>
          <w:rFonts w:ascii="Sylfaen" w:hAnsi="Sylfaen" w:cs="Sylfaen"/>
          <w:b/>
          <w:color w:val="auto"/>
          <w:sz w:val="28"/>
          <w:szCs w:val="28"/>
          <w:lang w:val="hy-AM"/>
        </w:rPr>
        <w:t>Թեմա</w:t>
      </w:r>
      <w:r w:rsidRPr="00EB1F89"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  <w:t xml:space="preserve"> 1.  </w:t>
      </w:r>
      <w:r w:rsidRPr="00EB1F89">
        <w:rPr>
          <w:rFonts w:ascii="Sylfaen" w:hAnsi="Sylfaen" w:cs="Times New Roman"/>
          <w:b/>
          <w:color w:val="auto"/>
          <w:sz w:val="28"/>
          <w:szCs w:val="28"/>
          <w:lang w:val="hy-AM"/>
        </w:rPr>
        <w:t>Ուղիղներ, անկյուններ և հարթություններ</w:t>
      </w:r>
    </w:p>
    <w:p w:rsidR="00E31C45" w:rsidRPr="00EB1F89" w:rsidRDefault="00E31C45" w:rsidP="00E31C45">
      <w:pPr>
        <w:spacing w:line="23" w:lineRule="atLeast"/>
        <w:rPr>
          <w:rFonts w:ascii="Times New Roman" w:hAnsi="Times New Roman" w:cs="Times New Roman"/>
          <w:b/>
          <w:color w:val="auto"/>
          <w:sz w:val="12"/>
          <w:szCs w:val="12"/>
          <w:lang w:val="hy-AM"/>
        </w:rPr>
      </w:pPr>
    </w:p>
    <w:p w:rsidR="00E31C45" w:rsidRPr="00EB1F89" w:rsidRDefault="00E31C45" w:rsidP="00E31C45">
      <w:pPr>
        <w:spacing w:line="23" w:lineRule="atLeast"/>
        <w:rPr>
          <w:rFonts w:ascii="Times New Roman" w:hAnsi="Times New Roman" w:cs="Times New Roman"/>
          <w:b/>
          <w:color w:val="auto"/>
          <w:sz w:val="16"/>
          <w:szCs w:val="16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Նպատակը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cr/>
      </w:r>
    </w:p>
    <w:p w:rsidR="00E31C45" w:rsidRPr="00EB1F89" w:rsidRDefault="00E31C45" w:rsidP="002B11E5">
      <w:pPr>
        <w:widowControl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sz w:val="24"/>
          <w:szCs w:val="24"/>
          <w:lang w:val="hy-AM"/>
        </w:rPr>
        <w:t>Տարածաչափության հիմնական հասակացությունների, ուղիղ</w:t>
      </w:r>
      <w:r w:rsidR="00F5780F">
        <w:rPr>
          <w:rFonts w:ascii="Sylfaen" w:eastAsia="Tahoma" w:hAnsi="Sylfaen" w:cs="Tahoma"/>
          <w:sz w:val="24"/>
          <w:szCs w:val="24"/>
        </w:rPr>
        <w:softHyphen/>
      </w:r>
      <w:r w:rsidRPr="00EB1F89">
        <w:rPr>
          <w:rFonts w:ascii="Sylfaen" w:eastAsia="Tahoma" w:hAnsi="Sylfaen" w:cs="Tahoma"/>
          <w:sz w:val="24"/>
          <w:szCs w:val="24"/>
          <w:lang w:val="hy-AM"/>
        </w:rPr>
        <w:t>ների, ուղղի և հարթության, հարթությունների զուգա</w:t>
      </w:r>
      <w:r w:rsidR="00F5780F">
        <w:rPr>
          <w:rFonts w:ascii="Sylfaen" w:eastAsia="Tahoma" w:hAnsi="Sylfaen" w:cs="Tahoma"/>
          <w:sz w:val="24"/>
          <w:szCs w:val="24"/>
        </w:rPr>
        <w:softHyphen/>
      </w:r>
      <w:r w:rsidRPr="00EB1F89">
        <w:rPr>
          <w:rFonts w:ascii="Sylfaen" w:eastAsia="Tahoma" w:hAnsi="Sylfaen" w:cs="Tahoma"/>
          <w:sz w:val="24"/>
          <w:szCs w:val="24"/>
          <w:lang w:val="hy-AM"/>
        </w:rPr>
        <w:t>հեռության, խաչվող ուղիղների, ուղիղների կազմած անկյան հասկացությունների ներմուծումը, դրանց հետ կապված օրինաչափությունները խնդիրներ լուծելիս կիրառելու հմտու</w:t>
      </w:r>
      <w:r w:rsidR="00F5780F">
        <w:rPr>
          <w:rFonts w:ascii="Sylfaen" w:eastAsia="Tahoma" w:hAnsi="Sylfaen" w:cs="Tahoma"/>
          <w:sz w:val="24"/>
          <w:szCs w:val="24"/>
        </w:rPr>
        <w:softHyphen/>
      </w:r>
      <w:r w:rsidRPr="00EB1F89">
        <w:rPr>
          <w:rFonts w:ascii="Sylfaen" w:eastAsia="Tahoma" w:hAnsi="Sylfaen" w:cs="Tahoma"/>
          <w:sz w:val="24"/>
          <w:szCs w:val="24"/>
          <w:lang w:val="hy-AM"/>
        </w:rPr>
        <w:t>թյունների ձևավորումն ու զարգացումը։</w:t>
      </w:r>
    </w:p>
    <w:p w:rsidR="00E31C45" w:rsidRPr="00EB1F89" w:rsidRDefault="00E31C45" w:rsidP="002B11E5">
      <w:pPr>
        <w:pStyle w:val="ad"/>
        <w:numPr>
          <w:ilvl w:val="0"/>
          <w:numId w:val="4"/>
        </w:numPr>
        <w:spacing w:before="120" w:after="120" w:line="23" w:lineRule="atLeast"/>
        <w:jc w:val="both"/>
        <w:rPr>
          <w:lang w:val="hy-AM"/>
        </w:rPr>
      </w:pPr>
      <w:r w:rsidRPr="00EB1F89">
        <w:rPr>
          <w:rFonts w:ascii="Sylfaen" w:eastAsia="Tahoma" w:hAnsi="Sylfaen" w:cs="Tahoma"/>
          <w:sz w:val="24"/>
          <w:szCs w:val="24"/>
          <w:lang w:val="hy-AM"/>
        </w:rPr>
        <w:t>Տարածական պատկերացումների խորացումն ու զարգա</w:t>
      </w:r>
      <w:r w:rsidR="00F5780F">
        <w:rPr>
          <w:rFonts w:ascii="Sylfaen" w:eastAsia="Tahoma" w:hAnsi="Sylfaen" w:cs="Tahoma"/>
          <w:sz w:val="24"/>
          <w:szCs w:val="24"/>
        </w:rPr>
        <w:softHyphen/>
      </w:r>
      <w:r w:rsidRPr="00EB1F89">
        <w:rPr>
          <w:rFonts w:ascii="Sylfaen" w:eastAsia="Tahoma" w:hAnsi="Sylfaen" w:cs="Tahoma"/>
          <w:sz w:val="24"/>
          <w:szCs w:val="24"/>
          <w:lang w:val="hy-AM"/>
        </w:rPr>
        <w:t>ցումը:</w:t>
      </w:r>
    </w:p>
    <w:p w:rsidR="00E31C45" w:rsidRPr="00EB1F89" w:rsidRDefault="00E31C45" w:rsidP="00E31C45">
      <w:pPr>
        <w:spacing w:before="120"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վերջնարդյունքները</w:t>
      </w:r>
    </w:p>
    <w:p w:rsidR="00E31C45" w:rsidRPr="00EB1F89" w:rsidRDefault="00E31C45" w:rsidP="002B11E5">
      <w:pPr>
        <w:pStyle w:val="ad"/>
        <w:numPr>
          <w:ilvl w:val="0"/>
          <w:numId w:val="5"/>
        </w:numPr>
        <w:spacing w:before="120" w:after="120"/>
        <w:ind w:left="900"/>
        <w:jc w:val="both"/>
        <w:rPr>
          <w:rFonts w:ascii="Sylfaen" w:eastAsia="Tahoma" w:hAnsi="Sylfaen" w:cs="Tahoma"/>
          <w:color w:val="0D0D0D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Ձևակերպի աքսիոնմերն ու դրանց հետևանքները, կիրառի  խնդիրներ լուծելիս:</w:t>
      </w:r>
    </w:p>
    <w:p w:rsidR="00E31C45" w:rsidRPr="00EB1F89" w:rsidRDefault="00E31C45" w:rsidP="002B11E5">
      <w:pPr>
        <w:pStyle w:val="ad"/>
        <w:numPr>
          <w:ilvl w:val="0"/>
          <w:numId w:val="5"/>
        </w:numPr>
        <w:spacing w:before="120" w:after="120"/>
        <w:ind w:left="900"/>
        <w:jc w:val="both"/>
        <w:rPr>
          <w:rFonts w:ascii="Sylfaen" w:eastAsia="Tahoma" w:hAnsi="Sylfaen" w:cs="Tahoma"/>
          <w:color w:val="0D0D0D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Սահմանի զուգահեռ, հատվող, խաչվող ուղիղներ հաս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կացությունները։ Նշի զուգահեռ, հատվող, խաչվող ուղիղ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ների զույգերը (օր</w:t>
      </w:r>
      <w:r w:rsidRPr="00EB1F89">
        <w:rPr>
          <w:rFonts w:ascii="MS Mincho" w:eastAsia="MS Mincho" w:hAnsi="MS Mincho" w:cs="MS Mincho"/>
          <w:color w:val="0D0D0D"/>
          <w:sz w:val="24"/>
          <w:szCs w:val="24"/>
          <w:lang w:val="hy-AM"/>
        </w:rPr>
        <w:t>․</w:t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 xml:space="preserve"> ուղղանկյունանիստում)։</w:t>
      </w:r>
    </w:p>
    <w:p w:rsidR="00E31C45" w:rsidRPr="00EB1F89" w:rsidRDefault="00E31C45" w:rsidP="002B11E5">
      <w:pPr>
        <w:pStyle w:val="ad"/>
        <w:numPr>
          <w:ilvl w:val="0"/>
          <w:numId w:val="5"/>
        </w:numPr>
        <w:spacing w:before="120" w:after="120"/>
        <w:ind w:left="907"/>
        <w:jc w:val="both"/>
        <w:rPr>
          <w:rFonts w:ascii="Sylfaen" w:eastAsia="Tahoma" w:hAnsi="Sylfaen" w:cs="Tahoma"/>
          <w:color w:val="0D0D0D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Ձևակերպի  խաչվող ուղիղների հայտանիշը, կիրառի  խնդիրներ լուծելիս:</w:t>
      </w:r>
    </w:p>
    <w:p w:rsidR="00E31C45" w:rsidRPr="00EB1F89" w:rsidRDefault="00E31C45" w:rsidP="002B11E5">
      <w:pPr>
        <w:pStyle w:val="ad"/>
        <w:numPr>
          <w:ilvl w:val="0"/>
          <w:numId w:val="5"/>
        </w:numPr>
        <w:spacing w:before="120" w:after="120" w:line="23" w:lineRule="atLeast"/>
        <w:ind w:left="900"/>
        <w:jc w:val="both"/>
        <w:rPr>
          <w:rFonts w:ascii="Sylfaen" w:eastAsia="Tahoma" w:hAnsi="Sylfaen" w:cs="Tahoma"/>
          <w:color w:val="0D0D0D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Սահմանի ուղղի և հարթության զուգահեռությունը, թվար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կի և գծի ուղղի և հարթության փոխդասավորության դեպ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քերը:</w:t>
      </w:r>
    </w:p>
    <w:p w:rsidR="00E31C45" w:rsidRPr="00EB1F89" w:rsidRDefault="00E31C45" w:rsidP="002B11E5">
      <w:pPr>
        <w:pStyle w:val="ad"/>
        <w:numPr>
          <w:ilvl w:val="0"/>
          <w:numId w:val="5"/>
        </w:numPr>
        <w:spacing w:before="120" w:after="120" w:line="23" w:lineRule="atLeast"/>
        <w:ind w:left="900"/>
        <w:jc w:val="both"/>
        <w:rPr>
          <w:rFonts w:ascii="Sylfaen" w:eastAsia="Tahoma" w:hAnsi="Sylfaen" w:cs="Tahoma"/>
          <w:color w:val="0D0D0D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lastRenderedPageBreak/>
        <w:t>Ձևակերպի և կիրառի ուղղի և հարթության  զուգահե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ռու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թյան հայտանիշը։</w:t>
      </w:r>
    </w:p>
    <w:p w:rsidR="00E31C45" w:rsidRPr="00EB1F89" w:rsidRDefault="00E31C45" w:rsidP="002B11E5">
      <w:pPr>
        <w:pStyle w:val="ad"/>
        <w:numPr>
          <w:ilvl w:val="0"/>
          <w:numId w:val="5"/>
        </w:numPr>
        <w:spacing w:before="120" w:after="120" w:line="23" w:lineRule="atLeast"/>
        <w:ind w:left="900"/>
        <w:jc w:val="both"/>
        <w:rPr>
          <w:rFonts w:ascii="Sylfaen" w:eastAsia="Tahoma" w:hAnsi="Sylfaen" w:cs="Tahoma"/>
          <w:color w:val="0D0D0D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Սահմանի  տարածության մեջ ուղիղների կազմած անկյուն հասկացությունը։</w:t>
      </w:r>
    </w:p>
    <w:p w:rsidR="00E31C45" w:rsidRPr="00EB1F89" w:rsidRDefault="00E31C45" w:rsidP="002B11E5">
      <w:pPr>
        <w:pStyle w:val="ad"/>
        <w:numPr>
          <w:ilvl w:val="0"/>
          <w:numId w:val="5"/>
        </w:numPr>
        <w:spacing w:before="120" w:after="120" w:line="23" w:lineRule="atLeast"/>
        <w:ind w:left="900"/>
        <w:jc w:val="both"/>
        <w:rPr>
          <w:rFonts w:ascii="Sylfaen" w:eastAsia="Tahoma" w:hAnsi="Sylfaen" w:cs="Tahoma"/>
          <w:color w:val="0D0D0D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Գտնի  տարածության մեջ ուղիղների կազմած անկյունը:</w:t>
      </w:r>
    </w:p>
    <w:p w:rsidR="00E31C45" w:rsidRPr="00EB1F89" w:rsidRDefault="00E31C45" w:rsidP="002B11E5">
      <w:pPr>
        <w:pStyle w:val="ad"/>
        <w:numPr>
          <w:ilvl w:val="0"/>
          <w:numId w:val="5"/>
        </w:numPr>
        <w:spacing w:before="120" w:after="120" w:line="23" w:lineRule="atLeast"/>
        <w:ind w:left="900"/>
        <w:jc w:val="both"/>
        <w:rPr>
          <w:rFonts w:ascii="Sylfaen" w:eastAsia="Tahoma" w:hAnsi="Sylfaen" w:cs="Tahoma"/>
          <w:color w:val="0D0D0D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Թվարկի և գծի հարթությունների փոխդասավորության դեպ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քերը։ Սահմանի զուգահեռ հարթություններ հասկա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ցու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 xml:space="preserve">թյունը։ </w:t>
      </w:r>
    </w:p>
    <w:p w:rsidR="00E31C45" w:rsidRPr="00EB1F89" w:rsidRDefault="00E31C45" w:rsidP="002B11E5">
      <w:pPr>
        <w:pStyle w:val="ad"/>
        <w:numPr>
          <w:ilvl w:val="0"/>
          <w:numId w:val="5"/>
        </w:numPr>
        <w:spacing w:before="120" w:after="120" w:line="23" w:lineRule="atLeast"/>
        <w:ind w:left="900"/>
        <w:jc w:val="both"/>
        <w:rPr>
          <w:rFonts w:ascii="Sylfaen" w:eastAsia="Tahoma" w:hAnsi="Sylfaen" w:cs="Tahoma"/>
          <w:color w:val="0D0D0D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Սահմանի և գծի քառանիստը, անվանի դրա տարրերը։</w:t>
      </w:r>
    </w:p>
    <w:p w:rsidR="00E31C45" w:rsidRPr="00EB1F89" w:rsidRDefault="00E31C45" w:rsidP="002B11E5">
      <w:pPr>
        <w:pStyle w:val="ad"/>
        <w:numPr>
          <w:ilvl w:val="0"/>
          <w:numId w:val="5"/>
        </w:numPr>
        <w:spacing w:before="120" w:after="120" w:line="23" w:lineRule="atLeast"/>
        <w:ind w:left="900"/>
        <w:jc w:val="both"/>
        <w:rPr>
          <w:rFonts w:ascii="Sylfaen" w:eastAsia="Tahoma" w:hAnsi="Sylfaen" w:cs="Tahoma"/>
          <w:color w:val="0D0D0D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Սահմանի հարթությանն ուղղահայաց ուղիղ, ուղղի և հարթության կազմած անկյուն հասկացությունները: Պատ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կե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րի և կիրառի դրանք խնդիրներ լուծելիս։</w:t>
      </w:r>
    </w:p>
    <w:p w:rsidR="00E31C45" w:rsidRPr="00EB1F89" w:rsidRDefault="00E31C45" w:rsidP="002B11E5">
      <w:pPr>
        <w:pStyle w:val="ad"/>
        <w:numPr>
          <w:ilvl w:val="0"/>
          <w:numId w:val="5"/>
        </w:numPr>
        <w:spacing w:before="120" w:after="120" w:line="23" w:lineRule="atLeast"/>
        <w:ind w:left="90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Ձևակերպի ուղղի և հարթության ուղղահայացության հայ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տանիշը, կիրառի խնդիրներ լուծելիս:</w:t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cr/>
      </w:r>
    </w:p>
    <w:p w:rsidR="00E31C45" w:rsidRPr="00EB1F89" w:rsidRDefault="00E31C45" w:rsidP="00E31C45">
      <w:pPr>
        <w:pStyle w:val="ad"/>
        <w:spacing w:after="24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lang w:val="hy-AM"/>
        </w:rPr>
      </w:pPr>
    </w:p>
    <w:p w:rsidR="00E31C45" w:rsidRPr="00EB1F89" w:rsidRDefault="00E31C45" w:rsidP="00E31C45">
      <w:pPr>
        <w:pStyle w:val="ad"/>
        <w:spacing w:after="24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Թեմա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1-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ի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օրինակելի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դասաժամային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պլանավորում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408"/>
        <w:gridCol w:w="810"/>
      </w:tblGrid>
      <w:tr w:rsidR="00E31C45" w:rsidRPr="00EB1F89" w:rsidTr="006849AA">
        <w:trPr>
          <w:jc w:val="center"/>
        </w:trPr>
        <w:tc>
          <w:tcPr>
            <w:tcW w:w="6408" w:type="dxa"/>
            <w:shd w:val="clear" w:color="auto" w:fill="BFBFBF" w:themeFill="background1" w:themeFillShade="BF"/>
          </w:tcPr>
          <w:p w:rsidR="00E31C45" w:rsidRPr="00EB1F89" w:rsidRDefault="00E31C45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Պարագրաֆ</w:t>
            </w:r>
          </w:p>
        </w:tc>
        <w:tc>
          <w:tcPr>
            <w:tcW w:w="810" w:type="dxa"/>
            <w:shd w:val="clear" w:color="auto" w:fill="BFBFBF" w:themeFill="background1" w:themeFillShade="BF"/>
          </w:tcPr>
          <w:p w:rsidR="00E31C45" w:rsidRPr="00EB1F89" w:rsidRDefault="00E31C45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Ժամ</w:t>
            </w:r>
          </w:p>
        </w:tc>
      </w:tr>
      <w:tr w:rsidR="00E31C45" w:rsidRPr="00EB1F89" w:rsidTr="006849AA">
        <w:trPr>
          <w:jc w:val="center"/>
        </w:trPr>
        <w:tc>
          <w:tcPr>
            <w:tcW w:w="6408" w:type="dxa"/>
            <w:vAlign w:val="center"/>
          </w:tcPr>
          <w:p w:rsidR="00E31C45" w:rsidRPr="00EB1F89" w:rsidRDefault="00E31C45" w:rsidP="006849AA">
            <w:pPr>
              <w:spacing w:after="120"/>
              <w:ind w:left="356" w:hanging="356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EB1F8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</w:t>
            </w:r>
            <w:r w:rsidRPr="00EB1F8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1. 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Տարածաչափության</w:t>
            </w:r>
            <w:r w:rsidRPr="00EB1F8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որոշ</w:t>
            </w:r>
            <w:r w:rsidRPr="00EB1F8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աքսիոմներ</w:t>
            </w:r>
            <w:r w:rsidRPr="00EB1F8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և</w:t>
            </w:r>
            <w:r w:rsidRPr="00EB1F8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դրանց</w:t>
            </w:r>
            <w:r w:rsidRPr="00EB1F8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որոշ</w:t>
            </w:r>
            <w:r w:rsidRPr="00EB1F8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հետևանքներ</w:t>
            </w:r>
          </w:p>
        </w:tc>
        <w:tc>
          <w:tcPr>
            <w:tcW w:w="810" w:type="dxa"/>
            <w:vAlign w:val="center"/>
          </w:tcPr>
          <w:p w:rsidR="00E31C45" w:rsidRPr="00EB1F89" w:rsidRDefault="00E31C45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E31C45" w:rsidRPr="00EB1F89" w:rsidTr="006849AA">
        <w:trPr>
          <w:jc w:val="center"/>
        </w:trPr>
        <w:tc>
          <w:tcPr>
            <w:tcW w:w="6408" w:type="dxa"/>
            <w:vAlign w:val="center"/>
          </w:tcPr>
          <w:p w:rsidR="00E31C45" w:rsidRPr="00EB1F89" w:rsidRDefault="00E31C45" w:rsidP="006849AA">
            <w:pPr>
              <w:spacing w:before="120" w:after="120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§2.  Զուգահեռ ուղիղներ</w:t>
            </w:r>
          </w:p>
        </w:tc>
        <w:tc>
          <w:tcPr>
            <w:tcW w:w="810" w:type="dxa"/>
            <w:vAlign w:val="center"/>
          </w:tcPr>
          <w:p w:rsidR="00E31C45" w:rsidRPr="00EB1F89" w:rsidRDefault="00E31C45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E31C45" w:rsidRPr="00EB1F89" w:rsidTr="006849AA">
        <w:trPr>
          <w:jc w:val="center"/>
        </w:trPr>
        <w:tc>
          <w:tcPr>
            <w:tcW w:w="6408" w:type="dxa"/>
            <w:vAlign w:val="center"/>
          </w:tcPr>
          <w:p w:rsidR="00E31C45" w:rsidRPr="00EB1F89" w:rsidRDefault="00E31C45" w:rsidP="00EB1F89">
            <w:pPr>
              <w:spacing w:before="120" w:after="120"/>
              <w:ind w:left="356" w:hanging="356"/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</w:pPr>
            <w:r w:rsidRPr="00EB1F89">
              <w:rPr>
                <w:color w:val="auto"/>
                <w:sz w:val="24"/>
                <w:szCs w:val="24"/>
                <w:lang w:val="hy-AM"/>
              </w:rPr>
              <w:t xml:space="preserve">§3. 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Ուղիղների</w:t>
            </w:r>
            <w:r w:rsidRPr="00EB1F89">
              <w:rPr>
                <w:color w:val="auto"/>
                <w:sz w:val="24"/>
                <w:szCs w:val="24"/>
                <w:lang w:val="hy-AM"/>
              </w:rPr>
              <w:t xml:space="preserve">,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ուղղի</w:t>
            </w:r>
            <w:r w:rsidRPr="00EB1F89">
              <w:rPr>
                <w:color w:val="auto"/>
                <w:sz w:val="24"/>
                <w:szCs w:val="24"/>
                <w:lang w:val="hy-AM"/>
              </w:rPr>
              <w:t xml:space="preserve">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և</w:t>
            </w:r>
            <w:r w:rsidRPr="00EB1F89">
              <w:rPr>
                <w:color w:val="auto"/>
                <w:sz w:val="24"/>
                <w:szCs w:val="24"/>
                <w:lang w:val="hy-AM"/>
              </w:rPr>
              <w:t xml:space="preserve">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հարթության</w:t>
            </w:r>
            <w:r w:rsidRPr="00EB1F89">
              <w:rPr>
                <w:color w:val="auto"/>
                <w:sz w:val="24"/>
                <w:szCs w:val="24"/>
                <w:lang w:val="hy-AM"/>
              </w:rPr>
              <w:t xml:space="preserve">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փոխդասավորու</w:t>
            </w:r>
            <w:r w:rsidR="00EB1F89">
              <w:rPr>
                <w:rFonts w:ascii="Sylfaen" w:hAnsi="Sylfaen" w:cs="Sylfaen"/>
                <w:color w:val="auto"/>
                <w:sz w:val="24"/>
                <w:szCs w:val="24"/>
              </w:rPr>
              <w:softHyphen/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թյունը</w:t>
            </w:r>
            <w:r w:rsidRPr="00EB1F89">
              <w:rPr>
                <w:color w:val="auto"/>
                <w:sz w:val="24"/>
                <w:szCs w:val="24"/>
                <w:lang w:val="hy-AM"/>
              </w:rPr>
              <w:t xml:space="preserve">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տարածության</w:t>
            </w:r>
            <w:r w:rsidRPr="00EB1F89">
              <w:rPr>
                <w:color w:val="auto"/>
                <w:sz w:val="24"/>
                <w:szCs w:val="24"/>
                <w:lang w:val="hy-AM"/>
              </w:rPr>
              <w:t xml:space="preserve"> 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մեջ</w:t>
            </w:r>
          </w:p>
        </w:tc>
        <w:tc>
          <w:tcPr>
            <w:tcW w:w="810" w:type="dxa"/>
            <w:vAlign w:val="center"/>
          </w:tcPr>
          <w:p w:rsidR="00E31C45" w:rsidRPr="00EB1F89" w:rsidRDefault="00E31C45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4</w:t>
            </w:r>
          </w:p>
        </w:tc>
      </w:tr>
      <w:tr w:rsidR="00E31C45" w:rsidRPr="00EB1F89" w:rsidTr="006849AA">
        <w:trPr>
          <w:jc w:val="center"/>
        </w:trPr>
        <w:tc>
          <w:tcPr>
            <w:tcW w:w="6408" w:type="dxa"/>
            <w:vAlign w:val="center"/>
          </w:tcPr>
          <w:p w:rsidR="00E31C45" w:rsidRPr="00EB1F89" w:rsidRDefault="00E31C45" w:rsidP="006849AA">
            <w:pPr>
              <w:pStyle w:val="af"/>
              <w:spacing w:before="75" w:beforeAutospacing="0" w:after="120" w:afterAutospacing="0"/>
              <w:ind w:left="450" w:hanging="450"/>
              <w:rPr>
                <w:lang w:val="hy-AM"/>
              </w:rPr>
            </w:pPr>
            <w:r w:rsidRPr="00EB1F89">
              <w:rPr>
                <w:lang w:val="hy-AM"/>
              </w:rPr>
              <w:t xml:space="preserve">§4.  </w:t>
            </w:r>
            <w:r w:rsidRPr="00EB1F89">
              <w:rPr>
                <w:rFonts w:ascii="Sylfaen" w:hAnsi="Sylfaen" w:cs="Sylfaen"/>
                <w:lang w:val="hy-AM"/>
              </w:rPr>
              <w:t>Հարթությունների</w:t>
            </w:r>
            <w:r w:rsidRPr="00EB1F89">
              <w:rPr>
                <w:lang w:val="hy-AM"/>
              </w:rPr>
              <w:t xml:space="preserve"> </w:t>
            </w:r>
            <w:r w:rsidRPr="00EB1F89">
              <w:rPr>
                <w:rFonts w:ascii="Sylfaen" w:hAnsi="Sylfaen" w:cs="Sylfaen"/>
                <w:lang w:val="hy-AM"/>
              </w:rPr>
              <w:t>փոխդասավորությունը</w:t>
            </w:r>
          </w:p>
        </w:tc>
        <w:tc>
          <w:tcPr>
            <w:tcW w:w="810" w:type="dxa"/>
            <w:vAlign w:val="center"/>
          </w:tcPr>
          <w:p w:rsidR="00E31C45" w:rsidRPr="00EB1F89" w:rsidRDefault="00E31C45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E31C45" w:rsidRPr="00EB1F89" w:rsidTr="006849AA">
        <w:trPr>
          <w:jc w:val="center"/>
        </w:trPr>
        <w:tc>
          <w:tcPr>
            <w:tcW w:w="6408" w:type="dxa"/>
            <w:vAlign w:val="center"/>
          </w:tcPr>
          <w:p w:rsidR="00E31C45" w:rsidRPr="00EB1F89" w:rsidRDefault="00E31C45" w:rsidP="006849AA">
            <w:pPr>
              <w:spacing w:before="120" w:after="120"/>
              <w:ind w:left="356" w:hanging="356"/>
              <w:jc w:val="both"/>
              <w:rPr>
                <w:color w:val="auto"/>
                <w:sz w:val="24"/>
                <w:szCs w:val="24"/>
                <w:lang w:val="hy-AM"/>
              </w:rPr>
            </w:pPr>
            <w:r w:rsidRPr="00EB1F89">
              <w:rPr>
                <w:color w:val="auto"/>
                <w:sz w:val="24"/>
                <w:szCs w:val="24"/>
                <w:lang w:val="hy-AM"/>
              </w:rPr>
              <w:t xml:space="preserve">§5. 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Ուղղի</w:t>
            </w:r>
            <w:r w:rsidRPr="00EB1F89">
              <w:rPr>
                <w:color w:val="auto"/>
                <w:sz w:val="24"/>
                <w:szCs w:val="24"/>
                <w:lang w:val="hy-AM"/>
              </w:rPr>
              <w:t xml:space="preserve">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և</w:t>
            </w:r>
            <w:r w:rsidRPr="00EB1F89">
              <w:rPr>
                <w:color w:val="auto"/>
                <w:sz w:val="24"/>
                <w:szCs w:val="24"/>
                <w:lang w:val="hy-AM"/>
              </w:rPr>
              <w:t xml:space="preserve">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հարթության</w:t>
            </w:r>
            <w:r w:rsidRPr="00EB1F89">
              <w:rPr>
                <w:color w:val="auto"/>
                <w:sz w:val="24"/>
                <w:szCs w:val="24"/>
                <w:lang w:val="hy-AM"/>
              </w:rPr>
              <w:t xml:space="preserve">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ուղղահայացությունը</w:t>
            </w:r>
          </w:p>
        </w:tc>
        <w:tc>
          <w:tcPr>
            <w:tcW w:w="810" w:type="dxa"/>
            <w:vAlign w:val="center"/>
          </w:tcPr>
          <w:p w:rsidR="00E31C45" w:rsidRPr="00EB1F89" w:rsidRDefault="00E31C45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4</w:t>
            </w:r>
          </w:p>
        </w:tc>
      </w:tr>
      <w:tr w:rsidR="00E31C45" w:rsidRPr="00EB1F89" w:rsidTr="006849AA">
        <w:trPr>
          <w:jc w:val="center"/>
        </w:trPr>
        <w:tc>
          <w:tcPr>
            <w:tcW w:w="6408" w:type="dxa"/>
            <w:vAlign w:val="center"/>
          </w:tcPr>
          <w:p w:rsidR="00E31C45" w:rsidRPr="00EB1F89" w:rsidRDefault="00E31C45" w:rsidP="006849AA">
            <w:pPr>
              <w:widowControl/>
              <w:spacing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EB1F8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EB1F8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</w:t>
            </w:r>
          </w:p>
        </w:tc>
        <w:tc>
          <w:tcPr>
            <w:tcW w:w="810" w:type="dxa"/>
            <w:vAlign w:val="center"/>
          </w:tcPr>
          <w:p w:rsidR="00E31C45" w:rsidRPr="00EB1F89" w:rsidRDefault="00E31C45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1</w:t>
            </w:r>
          </w:p>
        </w:tc>
      </w:tr>
    </w:tbl>
    <w:p w:rsidR="00E31C45" w:rsidRPr="00EB1F89" w:rsidRDefault="00E31C45" w:rsidP="00E31C45">
      <w:pPr>
        <w:spacing w:after="120"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</w:p>
    <w:p w:rsidR="00E31C45" w:rsidRPr="00EB1F89" w:rsidRDefault="00E31C45" w:rsidP="00E31C45">
      <w:pPr>
        <w:spacing w:line="23" w:lineRule="atLeast"/>
        <w:ind w:left="360" w:hanging="36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E31C45" w:rsidRPr="00EB1F89" w:rsidRDefault="00E31C45" w:rsidP="00E31C45">
      <w:pPr>
        <w:spacing w:line="23" w:lineRule="atLeast"/>
        <w:ind w:left="360" w:hanging="36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E31C45" w:rsidRPr="00EB1F89" w:rsidRDefault="00E31C45" w:rsidP="00E31C45">
      <w:pPr>
        <w:spacing w:line="23" w:lineRule="atLeast"/>
        <w:ind w:left="360" w:hanging="36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E31C45" w:rsidRPr="00EB1F89" w:rsidRDefault="00E31C45" w:rsidP="00E31C45">
      <w:pPr>
        <w:spacing w:line="23" w:lineRule="atLeast"/>
        <w:ind w:left="360" w:hanging="36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lastRenderedPageBreak/>
        <w:t>§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1.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Տարածաչափության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որոշ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աքսիոմներ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և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դրանց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որոշ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հետևանքներ</w:t>
      </w:r>
    </w:p>
    <w:p w:rsidR="00E31C45" w:rsidRPr="00EB1F89" w:rsidRDefault="00E31C45" w:rsidP="00E31C45">
      <w:pPr>
        <w:spacing w:line="23" w:lineRule="atLeast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E31C45" w:rsidRPr="00EB1F89" w:rsidRDefault="00E31C45" w:rsidP="00E31C45">
      <w:pPr>
        <w:spacing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E31C45" w:rsidRPr="00EB1F89" w:rsidRDefault="00E31C45" w:rsidP="002B11E5">
      <w:pPr>
        <w:pStyle w:val="ad"/>
        <w:numPr>
          <w:ilvl w:val="0"/>
          <w:numId w:val="14"/>
        </w:numPr>
        <w:spacing w:after="120" w:line="23" w:lineRule="atLeast"/>
        <w:jc w:val="both"/>
        <w:rPr>
          <w:rFonts w:ascii="Sylfaen" w:hAnsi="Sylfaen" w:cs="Times New Roman"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Times New Roman"/>
          <w:color w:val="auto"/>
          <w:sz w:val="24"/>
          <w:szCs w:val="24"/>
          <w:shd w:val="clear" w:color="auto" w:fill="FFFFFF"/>
          <w:lang w:val="hy-AM"/>
        </w:rPr>
        <w:t>Տարածաչափության հիմնական հասկացությունների ներ</w:t>
      </w:r>
      <w:r w:rsidR="00F5780F">
        <w:rPr>
          <w:rFonts w:ascii="Sylfaen" w:hAnsi="Sylfaen" w:cs="Times New Roman"/>
          <w:color w:val="auto"/>
          <w:sz w:val="24"/>
          <w:szCs w:val="24"/>
          <w:shd w:val="clear" w:color="auto" w:fill="FFFFFF"/>
        </w:rPr>
        <w:softHyphen/>
      </w:r>
      <w:r w:rsidRPr="00EB1F89">
        <w:rPr>
          <w:rFonts w:ascii="Sylfaen" w:hAnsi="Sylfaen" w:cs="Times New Roman"/>
          <w:color w:val="auto"/>
          <w:sz w:val="24"/>
          <w:szCs w:val="24"/>
          <w:shd w:val="clear" w:color="auto" w:fill="FFFFFF"/>
          <w:lang w:val="hy-AM"/>
        </w:rPr>
        <w:t>մու</w:t>
      </w:r>
      <w:r w:rsidR="00F5780F">
        <w:rPr>
          <w:rFonts w:ascii="Sylfaen" w:hAnsi="Sylfaen" w:cs="Times New Roman"/>
          <w:color w:val="auto"/>
          <w:sz w:val="24"/>
          <w:szCs w:val="24"/>
          <w:shd w:val="clear" w:color="auto" w:fill="FFFFFF"/>
        </w:rPr>
        <w:softHyphen/>
      </w:r>
      <w:r w:rsidRPr="00EB1F89">
        <w:rPr>
          <w:rFonts w:ascii="Sylfaen" w:hAnsi="Sylfaen" w:cs="Times New Roman"/>
          <w:color w:val="auto"/>
          <w:sz w:val="24"/>
          <w:szCs w:val="24"/>
          <w:shd w:val="clear" w:color="auto" w:fill="FFFFFF"/>
          <w:lang w:val="hy-AM"/>
        </w:rPr>
        <w:t>ծու</w:t>
      </w:r>
      <w:r w:rsidR="00F5780F">
        <w:rPr>
          <w:rFonts w:ascii="Sylfaen" w:hAnsi="Sylfaen" w:cs="Times New Roman"/>
          <w:color w:val="auto"/>
          <w:sz w:val="24"/>
          <w:szCs w:val="24"/>
          <w:shd w:val="clear" w:color="auto" w:fill="FFFFFF"/>
        </w:rPr>
        <w:softHyphen/>
      </w:r>
      <w:r w:rsidRPr="00EB1F89">
        <w:rPr>
          <w:rFonts w:ascii="Sylfaen" w:hAnsi="Sylfaen" w:cs="Times New Roman"/>
          <w:color w:val="auto"/>
          <w:sz w:val="24"/>
          <w:szCs w:val="24"/>
          <w:shd w:val="clear" w:color="auto" w:fill="FFFFFF"/>
          <w:lang w:val="hy-AM"/>
        </w:rPr>
        <w:t>մը, երեք աքսիոմների ու դրանց հետևանքների ներ</w:t>
      </w:r>
      <w:r w:rsidR="00F5780F">
        <w:rPr>
          <w:rFonts w:ascii="Sylfaen" w:hAnsi="Sylfaen" w:cs="Times New Roman"/>
          <w:color w:val="auto"/>
          <w:sz w:val="24"/>
          <w:szCs w:val="24"/>
          <w:shd w:val="clear" w:color="auto" w:fill="FFFFFF"/>
        </w:rPr>
        <w:softHyphen/>
      </w:r>
      <w:r w:rsidRPr="00EB1F89">
        <w:rPr>
          <w:rFonts w:ascii="Sylfaen" w:hAnsi="Sylfaen" w:cs="Times New Roman"/>
          <w:color w:val="auto"/>
          <w:sz w:val="24"/>
          <w:szCs w:val="24"/>
          <w:shd w:val="clear" w:color="auto" w:fill="FFFFFF"/>
          <w:lang w:val="hy-AM"/>
        </w:rPr>
        <w:t>կայացումը: Խնդիրներ լուծելիս դրանք կիրառելու հմտու</w:t>
      </w:r>
      <w:r w:rsidR="00F5780F">
        <w:rPr>
          <w:rFonts w:ascii="Sylfaen" w:hAnsi="Sylfaen" w:cs="Times New Roman"/>
          <w:color w:val="auto"/>
          <w:sz w:val="24"/>
          <w:szCs w:val="24"/>
          <w:shd w:val="clear" w:color="auto" w:fill="FFFFFF"/>
        </w:rPr>
        <w:softHyphen/>
      </w:r>
      <w:r w:rsidRPr="00EB1F89">
        <w:rPr>
          <w:rFonts w:ascii="Sylfaen" w:hAnsi="Sylfaen" w:cs="Times New Roman"/>
          <w:color w:val="auto"/>
          <w:sz w:val="24"/>
          <w:szCs w:val="24"/>
          <w:shd w:val="clear" w:color="auto" w:fill="FFFFFF"/>
          <w:lang w:val="hy-AM"/>
        </w:rPr>
        <w:t>թյուն</w:t>
      </w:r>
      <w:r w:rsidR="00F5780F">
        <w:rPr>
          <w:rFonts w:ascii="Sylfaen" w:hAnsi="Sylfaen" w:cs="Times New Roman"/>
          <w:color w:val="auto"/>
          <w:sz w:val="24"/>
          <w:szCs w:val="24"/>
          <w:shd w:val="clear" w:color="auto" w:fill="FFFFFF"/>
        </w:rPr>
        <w:softHyphen/>
      </w:r>
      <w:r w:rsidRPr="00EB1F89">
        <w:rPr>
          <w:rFonts w:ascii="Sylfaen" w:hAnsi="Sylfaen" w:cs="Times New Roman"/>
          <w:color w:val="auto"/>
          <w:sz w:val="24"/>
          <w:szCs w:val="24"/>
          <w:shd w:val="clear" w:color="auto" w:fill="FFFFFF"/>
          <w:lang w:val="hy-AM"/>
        </w:rPr>
        <w:t>ների ձևավորումը:</w:t>
      </w:r>
    </w:p>
    <w:p w:rsidR="00E31C45" w:rsidRPr="00EB1F89" w:rsidRDefault="00E31C45" w:rsidP="00E31C45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E31C45" w:rsidRPr="00EB1F89" w:rsidRDefault="00E31C45" w:rsidP="002B11E5">
      <w:pPr>
        <w:pStyle w:val="ad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Ձևակերպի աքսիոնմերը, կիրառի  խնդիրներ լուծելիս:</w:t>
      </w:r>
    </w:p>
    <w:p w:rsidR="00EB1F89" w:rsidRPr="00EB1F89" w:rsidRDefault="00E31C45" w:rsidP="002B11E5">
      <w:pPr>
        <w:pStyle w:val="ad"/>
        <w:numPr>
          <w:ilvl w:val="0"/>
          <w:numId w:val="3"/>
        </w:numPr>
        <w:spacing w:after="120" w:line="23" w:lineRule="atLeast"/>
        <w:contextualSpacing w:val="0"/>
        <w:jc w:val="both"/>
        <w:rPr>
          <w:rFonts w:ascii="Sylfaen" w:hAnsi="Sylfaen" w:cs="Sylfaen"/>
          <w:color w:val="auto"/>
          <w:w w:val="103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Ձևակերպի աքսիոնմերի հետևանքները, կիրառի  խնդիրներ լուծելիս:</w:t>
      </w:r>
      <w:r w:rsidR="00EB1F89" w:rsidRPr="00EB1F89">
        <w:rPr>
          <w:rFonts w:ascii="Sylfaen" w:hAnsi="Sylfaen" w:cs="Sylfaen"/>
          <w:color w:val="auto"/>
          <w:w w:val="103"/>
          <w:sz w:val="24"/>
          <w:szCs w:val="24"/>
          <w:lang w:val="hy-AM"/>
        </w:rPr>
        <w:t xml:space="preserve"> </w:t>
      </w:r>
    </w:p>
    <w:p w:rsidR="00E31C45" w:rsidRPr="00EB1F89" w:rsidRDefault="00E31C45" w:rsidP="00E31C45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E31C45" w:rsidRPr="00EB1F89" w:rsidRDefault="00E31C45" w:rsidP="00E31C45">
      <w:pPr>
        <w:spacing w:line="23" w:lineRule="atLeast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2.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Զուգահեռ ուղիղներ</w:t>
      </w:r>
    </w:p>
    <w:p w:rsidR="00E31C45" w:rsidRPr="00EB1F89" w:rsidRDefault="00E31C45" w:rsidP="00E31C45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E31C45" w:rsidRPr="00EB1F89" w:rsidRDefault="00E31C45" w:rsidP="00E31C45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E31C45" w:rsidRPr="00EB1F89" w:rsidRDefault="00E31C45" w:rsidP="002B11E5">
      <w:pPr>
        <w:pStyle w:val="ad"/>
        <w:numPr>
          <w:ilvl w:val="0"/>
          <w:numId w:val="7"/>
        </w:numPr>
        <w:spacing w:line="23" w:lineRule="atLeast"/>
        <w:ind w:left="720"/>
        <w:jc w:val="both"/>
        <w:rPr>
          <w:rFonts w:ascii="Sylfaen" w:hAnsi="Sylfaen" w:cs="Sylfaen"/>
          <w:sz w:val="24"/>
          <w:szCs w:val="24"/>
          <w:lang w:val="hy-AM"/>
        </w:rPr>
      </w:pPr>
      <w:r w:rsidRPr="00EB1F89">
        <w:rPr>
          <w:rFonts w:ascii="Sylfaen" w:hAnsi="Sylfaen" w:cs="Sylfaen"/>
          <w:sz w:val="24"/>
          <w:szCs w:val="24"/>
          <w:lang w:val="hy-AM"/>
        </w:rPr>
        <w:t>Հարթության ուղիղների փոխդասավորության հնարավոր դեպ</w:t>
      </w:r>
      <w:r w:rsidR="00F5780F">
        <w:rPr>
          <w:rFonts w:ascii="Sylfaen" w:hAnsi="Sylfaen" w:cs="Sylfaen"/>
          <w:sz w:val="24"/>
          <w:szCs w:val="24"/>
        </w:rPr>
        <w:softHyphen/>
      </w:r>
      <w:r w:rsidRPr="00EB1F89">
        <w:rPr>
          <w:rFonts w:ascii="Sylfaen" w:hAnsi="Sylfaen" w:cs="Sylfaen"/>
          <w:sz w:val="24"/>
          <w:szCs w:val="24"/>
          <w:lang w:val="hy-AM"/>
        </w:rPr>
        <w:t>քերի, զուգահեռ</w:t>
      </w:r>
      <w:r w:rsidRPr="00EB1F89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sz w:val="24"/>
          <w:szCs w:val="24"/>
          <w:lang w:val="hy-AM"/>
        </w:rPr>
        <w:t>ուղիղների</w:t>
      </w:r>
      <w:r w:rsidRPr="00EB1F89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sz w:val="24"/>
          <w:szCs w:val="24"/>
          <w:lang w:val="hy-AM"/>
        </w:rPr>
        <w:t>հայտանիշների ու հատկու</w:t>
      </w:r>
      <w:r w:rsidR="00F5780F">
        <w:rPr>
          <w:rFonts w:ascii="Sylfaen" w:hAnsi="Sylfaen" w:cs="Sylfaen"/>
          <w:sz w:val="24"/>
          <w:szCs w:val="24"/>
        </w:rPr>
        <w:softHyphen/>
      </w:r>
      <w:r w:rsidRPr="00EB1F89">
        <w:rPr>
          <w:rFonts w:ascii="Sylfaen" w:hAnsi="Sylfaen" w:cs="Sylfaen"/>
          <w:sz w:val="24"/>
          <w:szCs w:val="24"/>
          <w:lang w:val="hy-AM"/>
        </w:rPr>
        <w:t>թյուն</w:t>
      </w:r>
      <w:r w:rsidR="00F5780F">
        <w:rPr>
          <w:rFonts w:ascii="Sylfaen" w:hAnsi="Sylfaen" w:cs="Sylfaen"/>
          <w:sz w:val="24"/>
          <w:szCs w:val="24"/>
        </w:rPr>
        <w:softHyphen/>
      </w:r>
      <w:r w:rsidRPr="00EB1F89">
        <w:rPr>
          <w:rFonts w:ascii="Sylfaen" w:hAnsi="Sylfaen" w:cs="Sylfaen"/>
          <w:sz w:val="24"/>
          <w:szCs w:val="24"/>
          <w:lang w:val="hy-AM"/>
        </w:rPr>
        <w:t>ների վերհիշումն ու ամրապնդումը:</w:t>
      </w:r>
    </w:p>
    <w:p w:rsidR="00E31C45" w:rsidRPr="00EB1F89" w:rsidRDefault="00E31C45" w:rsidP="002B11E5">
      <w:pPr>
        <w:pStyle w:val="ad"/>
        <w:numPr>
          <w:ilvl w:val="0"/>
          <w:numId w:val="7"/>
        </w:numPr>
        <w:spacing w:after="120"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EB1F89">
        <w:rPr>
          <w:rFonts w:ascii="Sylfaen" w:hAnsi="Sylfaen" w:cs="Sylfaen"/>
          <w:sz w:val="24"/>
          <w:szCs w:val="24"/>
          <w:lang w:val="hy-AM"/>
        </w:rPr>
        <w:t>Զուգահեռ</w:t>
      </w:r>
      <w:r w:rsidRPr="00EB1F89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sz w:val="24"/>
          <w:szCs w:val="24"/>
          <w:lang w:val="hy-AM"/>
        </w:rPr>
        <w:t>ուղիղների</w:t>
      </w:r>
      <w:r w:rsidRPr="00EB1F89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sz w:val="24"/>
          <w:szCs w:val="24"/>
          <w:lang w:val="hy-AM"/>
        </w:rPr>
        <w:t>հայտանիշներն ու հատկությունները խ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նդիրներ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sz w:val="24"/>
          <w:szCs w:val="24"/>
          <w:lang w:val="hy-AM"/>
        </w:rPr>
        <w:t>ամրա</w:t>
      </w:r>
      <w:r w:rsidR="00F5780F">
        <w:rPr>
          <w:rFonts w:ascii="Sylfaen" w:hAnsi="Sylfaen" w:cs="Sylfaen"/>
          <w:sz w:val="24"/>
          <w:szCs w:val="24"/>
        </w:rPr>
        <w:softHyphen/>
      </w:r>
      <w:r w:rsidRPr="00EB1F89">
        <w:rPr>
          <w:rFonts w:ascii="Sylfaen" w:hAnsi="Sylfaen" w:cs="Sylfaen"/>
          <w:sz w:val="24"/>
          <w:szCs w:val="24"/>
          <w:lang w:val="hy-AM"/>
        </w:rPr>
        <w:t>պնդու</w:t>
      </w:r>
      <w:r w:rsidR="00F5780F">
        <w:rPr>
          <w:rFonts w:ascii="Sylfaen" w:hAnsi="Sylfaen" w:cs="Sylfaen"/>
          <w:sz w:val="24"/>
          <w:szCs w:val="24"/>
        </w:rPr>
        <w:softHyphen/>
      </w:r>
      <w:r w:rsidRPr="00EB1F89">
        <w:rPr>
          <w:rFonts w:ascii="Sylfaen" w:hAnsi="Sylfaen" w:cs="Sylfaen"/>
          <w:sz w:val="24"/>
          <w:szCs w:val="24"/>
          <w:lang w:val="hy-AM"/>
        </w:rPr>
        <w:t>մը:</w:t>
      </w:r>
    </w:p>
    <w:p w:rsidR="00E31C45" w:rsidRPr="00EB1F89" w:rsidRDefault="00E31C45" w:rsidP="00E31C45">
      <w:pPr>
        <w:pStyle w:val="af"/>
        <w:spacing w:before="0" w:beforeAutospacing="0" w:after="120" w:afterAutospacing="0" w:line="23" w:lineRule="atLeast"/>
        <w:jc w:val="both"/>
        <w:rPr>
          <w:lang w:val="hy-AM"/>
        </w:rPr>
      </w:pPr>
      <w:r w:rsidRPr="00EB1F89">
        <w:rPr>
          <w:rFonts w:ascii="Sylfaen" w:hAnsi="Sylfaen" w:cs="Sylfaen"/>
          <w:b/>
          <w:shd w:val="clear" w:color="auto" w:fill="FFFFFF"/>
          <w:lang w:val="hy-AM"/>
        </w:rPr>
        <w:t>Ակնկալվող</w:t>
      </w:r>
      <w:r w:rsidRPr="00EB1F89">
        <w:rPr>
          <w:b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b/>
          <w:shd w:val="clear" w:color="auto" w:fill="FFFFFF"/>
          <w:lang w:val="hy-AM"/>
        </w:rPr>
        <w:t>արդյունքները</w:t>
      </w:r>
    </w:p>
    <w:p w:rsidR="00E31C45" w:rsidRPr="00EB1F89" w:rsidRDefault="00E31C45" w:rsidP="002B11E5">
      <w:pPr>
        <w:pStyle w:val="af"/>
        <w:numPr>
          <w:ilvl w:val="0"/>
          <w:numId w:val="6"/>
        </w:numPr>
        <w:spacing w:before="0" w:beforeAutospacing="0" w:after="0" w:afterAutospacing="0" w:line="23" w:lineRule="atLeast"/>
        <w:jc w:val="both"/>
        <w:rPr>
          <w:lang w:val="hy-AM"/>
        </w:rPr>
      </w:pPr>
      <w:r w:rsidRPr="00EB1F89">
        <w:rPr>
          <w:rFonts w:ascii="Sylfaen" w:hAnsi="Sylfaen" w:cs="Sylfaen"/>
          <w:lang w:val="hy-AM"/>
        </w:rPr>
        <w:t>Իմանա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երկու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ուղիղների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փոխդասավորության դեպքերը</w:t>
      </w:r>
      <w:r w:rsidRPr="00EB1F89">
        <w:rPr>
          <w:lang w:val="hy-AM"/>
        </w:rPr>
        <w:t xml:space="preserve">, </w:t>
      </w:r>
      <w:r w:rsidRPr="00EB1F89">
        <w:rPr>
          <w:rFonts w:ascii="Sylfaen" w:hAnsi="Sylfaen" w:cs="Sylfaen"/>
          <w:lang w:val="hy-AM"/>
        </w:rPr>
        <w:t>սահմանի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զուգահեռ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ուղիղներ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հասկացությունը</w:t>
      </w:r>
      <w:r w:rsidRPr="00EB1F89">
        <w:rPr>
          <w:lang w:val="hy-AM"/>
        </w:rPr>
        <w:t>:</w:t>
      </w:r>
    </w:p>
    <w:p w:rsidR="00E31C45" w:rsidRPr="00EB1F89" w:rsidRDefault="00E31C45" w:rsidP="002B11E5">
      <w:pPr>
        <w:pStyle w:val="af"/>
        <w:numPr>
          <w:ilvl w:val="0"/>
          <w:numId w:val="6"/>
        </w:numPr>
        <w:spacing w:before="0" w:beforeAutospacing="0" w:after="0" w:afterAutospacing="0" w:line="23" w:lineRule="atLeast"/>
        <w:jc w:val="both"/>
        <w:rPr>
          <w:lang w:val="hy-AM"/>
        </w:rPr>
      </w:pPr>
      <w:r w:rsidRPr="00EB1F89">
        <w:rPr>
          <w:rFonts w:ascii="Sylfaen" w:hAnsi="Sylfaen" w:cs="Sylfaen"/>
          <w:lang w:val="hy-AM"/>
        </w:rPr>
        <w:t>Տարբերի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և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անվանի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ուղիղները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հատողով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հատելիս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առա</w:t>
      </w:r>
      <w:r w:rsidRPr="00EB1F89">
        <w:rPr>
          <w:lang w:val="hy-AM"/>
        </w:rPr>
        <w:t>-</w:t>
      </w:r>
      <w:r w:rsidRPr="00EB1F89">
        <w:rPr>
          <w:rFonts w:ascii="Sylfaen" w:hAnsi="Sylfaen" w:cs="Sylfaen"/>
          <w:lang w:val="hy-AM"/>
        </w:rPr>
        <w:t>ջացած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անկյունները</w:t>
      </w:r>
      <w:r w:rsidRPr="00EB1F89">
        <w:rPr>
          <w:lang w:val="hy-AM"/>
        </w:rPr>
        <w:t>:</w:t>
      </w:r>
    </w:p>
    <w:p w:rsidR="00E31C45" w:rsidRPr="00EB1F89" w:rsidRDefault="00E31C45" w:rsidP="002B11E5">
      <w:pPr>
        <w:pStyle w:val="af"/>
        <w:numPr>
          <w:ilvl w:val="0"/>
          <w:numId w:val="6"/>
        </w:numPr>
        <w:spacing w:before="0" w:beforeAutospacing="0" w:after="0" w:afterAutospacing="0" w:line="23" w:lineRule="atLeast"/>
        <w:jc w:val="both"/>
        <w:rPr>
          <w:lang w:val="hy-AM"/>
        </w:rPr>
      </w:pPr>
      <w:r w:rsidRPr="00EB1F89">
        <w:rPr>
          <w:rFonts w:ascii="Sylfaen" w:hAnsi="Sylfaen" w:cs="Sylfaen"/>
          <w:lang w:val="hy-AM"/>
        </w:rPr>
        <w:t>Ձևակերպի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զուգահեռ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ուղիղների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հայտանիշները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և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կիրառի</w:t>
      </w:r>
      <w:r w:rsidRPr="00EB1F89">
        <w:rPr>
          <w:lang w:val="hy-AM"/>
        </w:rPr>
        <w:t xml:space="preserve">  </w:t>
      </w:r>
      <w:r w:rsidRPr="00EB1F89">
        <w:rPr>
          <w:rFonts w:ascii="Sylfaen" w:hAnsi="Sylfaen" w:cs="Sylfaen"/>
          <w:lang w:val="hy-AM"/>
        </w:rPr>
        <w:t>դրանք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խնդիրներ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լուծելիս</w:t>
      </w:r>
      <w:r w:rsidRPr="00EB1F89">
        <w:rPr>
          <w:lang w:val="hy-AM"/>
        </w:rPr>
        <w:t>:</w:t>
      </w:r>
    </w:p>
    <w:p w:rsidR="00E31C45" w:rsidRPr="00EB1F89" w:rsidRDefault="00E31C45" w:rsidP="002B11E5">
      <w:pPr>
        <w:pStyle w:val="af"/>
        <w:numPr>
          <w:ilvl w:val="0"/>
          <w:numId w:val="6"/>
        </w:numPr>
        <w:spacing w:before="0" w:beforeAutospacing="0" w:after="0" w:afterAutospacing="0" w:line="23" w:lineRule="atLeast"/>
        <w:jc w:val="both"/>
        <w:rPr>
          <w:lang w:val="hy-AM"/>
        </w:rPr>
      </w:pPr>
      <w:r w:rsidRPr="00EB1F89">
        <w:rPr>
          <w:rFonts w:ascii="Sylfaen" w:hAnsi="Sylfaen" w:cs="Sylfaen"/>
          <w:lang w:val="hy-AM"/>
        </w:rPr>
        <w:t>Ձևակերպի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զուգահեռ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ուղիղների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աքսիոմն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ու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դրա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հետևանք</w:t>
      </w:r>
      <w:r w:rsidRPr="00EB1F89">
        <w:rPr>
          <w:lang w:val="hy-AM"/>
        </w:rPr>
        <w:t>-</w:t>
      </w:r>
      <w:r w:rsidRPr="00EB1F89">
        <w:rPr>
          <w:rFonts w:ascii="Sylfaen" w:hAnsi="Sylfaen" w:cs="Sylfaen"/>
          <w:lang w:val="hy-AM"/>
        </w:rPr>
        <w:t>ները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և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կիրառի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դրանք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խնդիրներ</w:t>
      </w:r>
      <w:r w:rsidRPr="00EB1F89">
        <w:rPr>
          <w:lang w:val="hy-AM"/>
        </w:rPr>
        <w:t xml:space="preserve"> </w:t>
      </w:r>
      <w:r w:rsidRPr="00EB1F89">
        <w:rPr>
          <w:rFonts w:ascii="Sylfaen" w:hAnsi="Sylfaen" w:cs="Sylfaen"/>
          <w:lang w:val="hy-AM"/>
        </w:rPr>
        <w:t>լուծելիս</w:t>
      </w:r>
      <w:r w:rsidRPr="00EB1F89">
        <w:rPr>
          <w:lang w:val="hy-AM"/>
        </w:rPr>
        <w:t>:</w:t>
      </w:r>
    </w:p>
    <w:p w:rsidR="00E31C45" w:rsidRPr="00EB1F89" w:rsidRDefault="00E31C45" w:rsidP="002B11E5">
      <w:pPr>
        <w:pStyle w:val="ad"/>
        <w:numPr>
          <w:ilvl w:val="0"/>
          <w:numId w:val="6"/>
        </w:numPr>
        <w:spacing w:after="120"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Ձևակերպի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երկու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զուգահեռ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ուղիղներով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հատողով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կազմված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անկյունների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մասին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թեորեմները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և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կիրառի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: </w:t>
      </w:r>
    </w:p>
    <w:p w:rsidR="00E31C45" w:rsidRPr="00EB1F89" w:rsidRDefault="00E31C45" w:rsidP="00E31C45">
      <w:pPr>
        <w:pStyle w:val="ad"/>
        <w:spacing w:line="23" w:lineRule="atLeast"/>
        <w:jc w:val="both"/>
        <w:rPr>
          <w:rFonts w:ascii="Times New Roman" w:hAnsi="Times New Roman" w:cs="Times New Roman"/>
          <w:color w:val="auto"/>
          <w:sz w:val="16"/>
          <w:szCs w:val="16"/>
          <w:lang w:val="hy-AM"/>
        </w:rPr>
      </w:pPr>
    </w:p>
    <w:p w:rsidR="00E31C45" w:rsidRPr="00EB1F89" w:rsidRDefault="00E31C45" w:rsidP="00E31C45">
      <w:pPr>
        <w:spacing w:line="23" w:lineRule="atLeast"/>
        <w:ind w:left="360" w:hanging="360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lastRenderedPageBreak/>
        <w:t>§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3.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Ուղիղների, ուղղի և հարթության փոխդասավորությունը տարածության մեջ</w:t>
      </w:r>
    </w:p>
    <w:p w:rsidR="00E31C45" w:rsidRPr="00EB1F89" w:rsidRDefault="00E31C45" w:rsidP="00E31C45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E31C45" w:rsidRPr="00EB1F89" w:rsidRDefault="00E31C45" w:rsidP="00E31C45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E31C45" w:rsidRPr="00EB1F89" w:rsidRDefault="00E31C45" w:rsidP="002B11E5">
      <w:pPr>
        <w:pStyle w:val="ad"/>
        <w:numPr>
          <w:ilvl w:val="0"/>
          <w:numId w:val="12"/>
        </w:numPr>
        <w:spacing w:before="120" w:line="23" w:lineRule="atLeast"/>
        <w:jc w:val="both"/>
        <w:rPr>
          <w:rFonts w:ascii="Sylfaen" w:eastAsia="Tahoma" w:hAnsi="Sylfaen" w:cs="Tahoma"/>
          <w:color w:val="auto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auto"/>
          <w:sz w:val="24"/>
          <w:szCs w:val="24"/>
          <w:lang w:val="hy-AM"/>
        </w:rPr>
        <w:t>Զուգահեռ, խաչվող ուղիղներ, ուղիղների կազմած անկյուն, հարթությանը զուգահեռ ուղիղ հասկացությունների ներմու</w:t>
      </w:r>
      <w:r w:rsidR="00F5780F">
        <w:rPr>
          <w:rFonts w:ascii="Sylfaen" w:eastAsia="Tahoma" w:hAnsi="Sylfaen" w:cs="Tahoma"/>
          <w:color w:val="auto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auto"/>
          <w:sz w:val="24"/>
          <w:szCs w:val="24"/>
          <w:lang w:val="hy-AM"/>
        </w:rPr>
        <w:t xml:space="preserve">ծումը: </w:t>
      </w:r>
    </w:p>
    <w:p w:rsidR="00E31C45" w:rsidRPr="00EB1F89" w:rsidRDefault="00E31C45" w:rsidP="002B11E5">
      <w:pPr>
        <w:pStyle w:val="ad"/>
        <w:numPr>
          <w:ilvl w:val="0"/>
          <w:numId w:val="12"/>
        </w:numPr>
        <w:spacing w:before="120" w:line="23" w:lineRule="atLeast"/>
        <w:jc w:val="both"/>
        <w:rPr>
          <w:rFonts w:ascii="Sylfaen" w:eastAsia="Tahoma" w:hAnsi="Sylfaen" w:cs="Tahoma"/>
          <w:color w:val="auto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auto"/>
          <w:sz w:val="24"/>
          <w:szCs w:val="24"/>
          <w:lang w:val="hy-AM"/>
        </w:rPr>
        <w:t>Խաչվող ուղիղների, ուղղի և հարթության  զուգահեռության  հայտանիշների ներկայացումը:</w:t>
      </w:r>
    </w:p>
    <w:p w:rsidR="00E31C45" w:rsidRPr="00EB1F89" w:rsidRDefault="00E31C45" w:rsidP="002B11E5">
      <w:pPr>
        <w:pStyle w:val="ad"/>
        <w:numPr>
          <w:ilvl w:val="0"/>
          <w:numId w:val="12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auto"/>
          <w:sz w:val="24"/>
          <w:szCs w:val="24"/>
          <w:lang w:val="hy-AM"/>
        </w:rPr>
        <w:t>Խաչվող ուղիղների, ուղղի և հարթության  զուգահեռության  հայտանիշների կիրառմամբ խնդիրներ լուծելու, ուղիղների կազմած անկյունը գտնելու հմտությունների ձևավորումը:</w:t>
      </w:r>
    </w:p>
    <w:p w:rsidR="00E31C45" w:rsidRPr="00EB1F89" w:rsidRDefault="00E31C45" w:rsidP="00E31C45">
      <w:pPr>
        <w:spacing w:line="23" w:lineRule="atLeast"/>
        <w:jc w:val="both"/>
        <w:rPr>
          <w:rFonts w:ascii="Sylfaen" w:hAnsi="Sylfaen" w:cs="Sylfaen"/>
          <w:b/>
          <w:color w:val="FF0000"/>
          <w:sz w:val="16"/>
          <w:szCs w:val="16"/>
          <w:shd w:val="clear" w:color="auto" w:fill="FFFFFF"/>
          <w:lang w:val="hy-AM"/>
        </w:rPr>
      </w:pPr>
    </w:p>
    <w:p w:rsidR="00E31C45" w:rsidRPr="00EB1F89" w:rsidRDefault="00E31C45" w:rsidP="00E31C45">
      <w:pPr>
        <w:spacing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E31C45" w:rsidRPr="00EB1F89" w:rsidRDefault="00E31C45" w:rsidP="002B11E5">
      <w:pPr>
        <w:pStyle w:val="ad"/>
        <w:numPr>
          <w:ilvl w:val="0"/>
          <w:numId w:val="13"/>
        </w:numPr>
        <w:spacing w:before="120" w:line="23" w:lineRule="atLeast"/>
        <w:jc w:val="both"/>
        <w:rPr>
          <w:rFonts w:ascii="Sylfaen" w:eastAsia="Tahoma" w:hAnsi="Sylfaen" w:cs="Tahoma"/>
          <w:color w:val="FF0000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Սահմանի զուգահեռ, հատվող, խաչվող ուղիղներ, ուղիղ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ների կազմած անկյուն հասկացությունները։</w:t>
      </w:r>
      <w:r w:rsidRPr="00EB1F89">
        <w:rPr>
          <w:rFonts w:ascii="Sylfaen" w:eastAsia="Tahoma" w:hAnsi="Sylfaen" w:cs="Tahoma"/>
          <w:color w:val="FF0000"/>
          <w:sz w:val="24"/>
          <w:szCs w:val="24"/>
          <w:lang w:val="hy-AM"/>
        </w:rPr>
        <w:t xml:space="preserve"> </w:t>
      </w:r>
    </w:p>
    <w:p w:rsidR="00E31C45" w:rsidRPr="00EB1F89" w:rsidRDefault="00E31C45" w:rsidP="002B11E5">
      <w:pPr>
        <w:pStyle w:val="ad"/>
        <w:numPr>
          <w:ilvl w:val="0"/>
          <w:numId w:val="13"/>
        </w:numPr>
        <w:spacing w:before="120" w:line="23" w:lineRule="atLeast"/>
        <w:jc w:val="both"/>
        <w:rPr>
          <w:rFonts w:ascii="Sylfaen" w:eastAsia="Tahoma" w:hAnsi="Sylfaen" w:cs="Tahoma"/>
          <w:color w:val="FF0000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Ձևակերպի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t xml:space="preserve"> </w:t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խաչվող ուղիղների հայտանիշը, կիրառի  խնդիր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ներ լուծելիս:</w:t>
      </w:r>
    </w:p>
    <w:p w:rsidR="00E31C45" w:rsidRPr="00EB1F89" w:rsidRDefault="00E31C45" w:rsidP="002B11E5">
      <w:pPr>
        <w:pStyle w:val="ad"/>
        <w:numPr>
          <w:ilvl w:val="0"/>
          <w:numId w:val="13"/>
        </w:num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Սահմանի ուղղի և հարթության զուգահեռությունը, թվարկի և գծի ուղղի և հարթության փոխդասավորության դեպքերը:</w:t>
      </w:r>
    </w:p>
    <w:p w:rsidR="00E31C45" w:rsidRPr="00EB1F89" w:rsidRDefault="00E31C45" w:rsidP="002B11E5">
      <w:pPr>
        <w:pStyle w:val="ad"/>
        <w:numPr>
          <w:ilvl w:val="0"/>
          <w:numId w:val="13"/>
        </w:num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Ձևակերպի և կիրառի ուղղի և հարթության  զուգահեռության հայտանիշը։</w:t>
      </w:r>
    </w:p>
    <w:p w:rsidR="00E31C45" w:rsidRPr="00EB1F89" w:rsidRDefault="00E31C45" w:rsidP="00E31C45">
      <w:pPr>
        <w:spacing w:line="23" w:lineRule="atLeast"/>
        <w:jc w:val="both"/>
        <w:rPr>
          <w:rFonts w:ascii="Sylfaen" w:eastAsiaTheme="minorHAnsi" w:hAnsi="Sylfaen" w:cs="Sylfaen"/>
          <w:b/>
          <w:bCs/>
          <w:color w:val="FF0000"/>
          <w:sz w:val="26"/>
          <w:szCs w:val="26"/>
          <w:lang w:val="hy-AM"/>
        </w:rPr>
      </w:pPr>
    </w:p>
    <w:p w:rsidR="00E31C45" w:rsidRPr="00EB1F89" w:rsidRDefault="00E31C45" w:rsidP="00E31C45">
      <w:pPr>
        <w:spacing w:line="23" w:lineRule="atLeast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4.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Հարթությունների փոխդասավորությունը</w:t>
      </w:r>
    </w:p>
    <w:p w:rsidR="00E31C45" w:rsidRPr="00EB1F89" w:rsidRDefault="00E31C45" w:rsidP="00E31C45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E31C45" w:rsidRPr="00EB1F89" w:rsidRDefault="00E31C45" w:rsidP="00E31C45">
      <w:pPr>
        <w:spacing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E31C45" w:rsidRPr="00EB1F89" w:rsidRDefault="00E31C45" w:rsidP="002B11E5">
      <w:pPr>
        <w:pStyle w:val="ad"/>
        <w:numPr>
          <w:ilvl w:val="0"/>
          <w:numId w:val="11"/>
        </w:numPr>
        <w:spacing w:before="120" w:line="23" w:lineRule="atLeast"/>
        <w:ind w:left="720"/>
        <w:jc w:val="both"/>
        <w:rPr>
          <w:rFonts w:ascii="Sylfaen" w:eastAsia="Tahoma" w:hAnsi="Sylfaen" w:cs="Tahoma"/>
          <w:color w:val="0D0D0D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Զուգահեռ հարթություններ հասկացության ներմուծումը: Հարթությունների զուգահեռության հայտանիշի ներկա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յացումը:</w:t>
      </w:r>
    </w:p>
    <w:p w:rsidR="00E31C45" w:rsidRPr="00EB1F89" w:rsidRDefault="00E31C45" w:rsidP="002B11E5">
      <w:pPr>
        <w:pStyle w:val="ad"/>
        <w:numPr>
          <w:ilvl w:val="0"/>
          <w:numId w:val="11"/>
        </w:numPr>
        <w:spacing w:before="120" w:line="23" w:lineRule="atLeast"/>
        <w:ind w:left="720"/>
        <w:jc w:val="both"/>
        <w:rPr>
          <w:rFonts w:ascii="Sylfaen" w:eastAsia="Tahoma" w:hAnsi="Sylfaen" w:cs="Tahoma"/>
          <w:color w:val="0D0D0D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Քառանիստ հասկացության, դրա տարրերի ներմուծումը:</w:t>
      </w:r>
    </w:p>
    <w:p w:rsidR="00E31C45" w:rsidRPr="00EB1F89" w:rsidRDefault="00E31C45" w:rsidP="002B11E5">
      <w:pPr>
        <w:pStyle w:val="ad"/>
        <w:numPr>
          <w:ilvl w:val="0"/>
          <w:numId w:val="11"/>
        </w:numPr>
        <w:spacing w:before="120" w:line="23" w:lineRule="atLeast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Զուգահեռ հարթությունների և քառանիստի վերաբերյալ խնդիրներ լուծելու հմտությունների ձևավորումը:</w:t>
      </w:r>
    </w:p>
    <w:p w:rsidR="00E31C45" w:rsidRPr="00EB1F89" w:rsidRDefault="00E31C45" w:rsidP="00E31C45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</w:p>
    <w:p w:rsidR="00E31C45" w:rsidRPr="00EB1F89" w:rsidRDefault="00E31C45" w:rsidP="00E31C45">
      <w:pPr>
        <w:spacing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E31C45" w:rsidRPr="00EB1F89" w:rsidRDefault="00E31C45" w:rsidP="002B11E5">
      <w:pPr>
        <w:pStyle w:val="ad"/>
        <w:numPr>
          <w:ilvl w:val="0"/>
          <w:numId w:val="10"/>
        </w:numPr>
        <w:spacing w:before="120" w:line="23" w:lineRule="atLeast"/>
        <w:ind w:left="720"/>
        <w:jc w:val="both"/>
        <w:rPr>
          <w:rFonts w:ascii="Sylfaen" w:eastAsia="Tahoma" w:hAnsi="Sylfaen" w:cs="Tahoma"/>
          <w:color w:val="0D0D0D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Թվարկի և գծի հարթությունների փոխդասավորության դեպ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lastRenderedPageBreak/>
        <w:t>քերը։ Սահմանի զուգահեռ հարթություններ հասկացու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 xml:space="preserve">թյունը։ </w:t>
      </w:r>
    </w:p>
    <w:p w:rsidR="00E31C45" w:rsidRPr="00EB1F89" w:rsidRDefault="00E31C45" w:rsidP="002B11E5">
      <w:pPr>
        <w:pStyle w:val="ad"/>
        <w:numPr>
          <w:ilvl w:val="0"/>
          <w:numId w:val="10"/>
        </w:numPr>
        <w:spacing w:before="120" w:line="23" w:lineRule="atLeast"/>
        <w:ind w:left="720"/>
        <w:jc w:val="both"/>
        <w:rPr>
          <w:rFonts w:ascii="Sylfaen" w:eastAsia="Tahoma" w:hAnsi="Sylfaen" w:cs="Tahoma"/>
          <w:color w:val="0D0D0D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Ձևակերպի հարթությունների զուգահեռության հայտանիշը, կիրառի խնդիրներ լուծելիս:</w:t>
      </w:r>
    </w:p>
    <w:p w:rsidR="00E31C45" w:rsidRPr="00EB1F89" w:rsidRDefault="00E31C45" w:rsidP="002B11E5">
      <w:pPr>
        <w:pStyle w:val="ad"/>
        <w:numPr>
          <w:ilvl w:val="0"/>
          <w:numId w:val="10"/>
        </w:numPr>
        <w:spacing w:after="200" w:line="23" w:lineRule="atLeast"/>
        <w:ind w:left="720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Սահմանի և գծի քառանիստ, անվանի դրա տարրերը: Լուծի խնդիրներ քառանիստի վերաբերյալ։</w:t>
      </w:r>
    </w:p>
    <w:p w:rsidR="00E31C45" w:rsidRPr="00EB1F89" w:rsidRDefault="00E31C45" w:rsidP="00E31C45">
      <w:pPr>
        <w:spacing w:line="23" w:lineRule="atLeast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5.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Ուղղի և հարթության  ուղղահայացությունը</w:t>
      </w:r>
    </w:p>
    <w:p w:rsidR="00E31C45" w:rsidRPr="00EB1F89" w:rsidRDefault="00E31C45" w:rsidP="00E31C45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E31C45" w:rsidRPr="00EB1F89" w:rsidRDefault="00E31C45" w:rsidP="00E31C45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E31C45" w:rsidRPr="00EB1F89" w:rsidRDefault="00E31C45" w:rsidP="002B11E5">
      <w:pPr>
        <w:pStyle w:val="ad"/>
        <w:numPr>
          <w:ilvl w:val="0"/>
          <w:numId w:val="9"/>
        </w:numPr>
        <w:spacing w:line="23" w:lineRule="atLeast"/>
        <w:ind w:left="720"/>
        <w:jc w:val="both"/>
        <w:rPr>
          <w:rFonts w:ascii="Sylfaen" w:eastAsia="Tahoma" w:hAnsi="Sylfaen" w:cs="Tahoma"/>
          <w:color w:val="0D0D0D"/>
          <w:sz w:val="24"/>
          <w:szCs w:val="24"/>
          <w:lang w:val="hy-AM"/>
        </w:rPr>
      </w:pPr>
      <w:r w:rsidRPr="00EB1F89">
        <w:rPr>
          <w:rFonts w:ascii="Sylfaen" w:hAnsi="Sylfaen" w:cs="Times New Roman"/>
          <w:color w:val="auto"/>
          <w:sz w:val="24"/>
          <w:szCs w:val="24"/>
          <w:lang w:val="hy-AM"/>
        </w:rPr>
        <w:t>Հ</w:t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արթությանն ուղղահայաց ուղիղ, ուղղի և հարթության կազմած անկյուն հասկացությունների ներմուծումը, խնդիր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ներ լուծելիս դրանք կիրառելու հմտությունների ձևավո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րումը:</w:t>
      </w:r>
    </w:p>
    <w:p w:rsidR="00E31C45" w:rsidRPr="00EB1F89" w:rsidRDefault="00E31C45" w:rsidP="002B11E5">
      <w:pPr>
        <w:pStyle w:val="ad"/>
        <w:numPr>
          <w:ilvl w:val="0"/>
          <w:numId w:val="9"/>
        </w:numPr>
        <w:spacing w:line="23" w:lineRule="atLeast"/>
        <w:ind w:left="720"/>
        <w:jc w:val="both"/>
        <w:rPr>
          <w:rFonts w:ascii="Sylfaen" w:eastAsia="Tahoma" w:hAnsi="Sylfaen" w:cs="Tahoma"/>
          <w:color w:val="0D0D0D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Ուղղի և հարթության  ուղղահայացության հայտանիշի ներ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կայացումը, խնդիրներ լուծելիս այն կիրառելու հմտու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թյուն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ների ձևավորումը:</w:t>
      </w:r>
    </w:p>
    <w:p w:rsidR="00E31C45" w:rsidRPr="00EB1F89" w:rsidRDefault="00E31C45" w:rsidP="00E31C45">
      <w:pPr>
        <w:spacing w:line="23" w:lineRule="atLeast"/>
        <w:ind w:left="360"/>
        <w:jc w:val="both"/>
        <w:rPr>
          <w:rFonts w:ascii="Sylfaen" w:hAnsi="Sylfaen" w:cs="Times New Roman"/>
          <w:color w:val="auto"/>
          <w:sz w:val="16"/>
          <w:szCs w:val="16"/>
          <w:lang w:val="hy-AM"/>
        </w:rPr>
      </w:pPr>
    </w:p>
    <w:p w:rsidR="00E31C45" w:rsidRPr="00EB1F89" w:rsidRDefault="00E31C45" w:rsidP="00E31C45">
      <w:p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E31C45" w:rsidRPr="00EB1F89" w:rsidRDefault="00E31C45" w:rsidP="002B11E5">
      <w:pPr>
        <w:pStyle w:val="ad"/>
        <w:numPr>
          <w:ilvl w:val="1"/>
          <w:numId w:val="8"/>
        </w:numPr>
        <w:spacing w:before="120" w:line="23" w:lineRule="atLeast"/>
        <w:ind w:left="720"/>
        <w:jc w:val="both"/>
        <w:rPr>
          <w:rFonts w:ascii="Sylfaen" w:eastAsia="Tahoma" w:hAnsi="Sylfaen" w:cs="Tahoma"/>
          <w:color w:val="0D0D0D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Սահմանի հարթությանն ուղղահայաց ուղիղ, ուղղի և հարթության կազմած անկյուն հասկացությունները: Պատ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կերի և կիրառի դրանք խնդիրներ լուծելիս։</w:t>
      </w:r>
    </w:p>
    <w:p w:rsidR="00E31C45" w:rsidRPr="00EB1F89" w:rsidRDefault="00E31C45" w:rsidP="002B11E5">
      <w:pPr>
        <w:pStyle w:val="ad"/>
        <w:numPr>
          <w:ilvl w:val="1"/>
          <w:numId w:val="8"/>
        </w:numPr>
        <w:spacing w:line="23" w:lineRule="atLeast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Ձևակերպի հարթության ուղղահայաց ուղիղների հատկու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թյունը, ուղղի և հարթության ուղղահայացության հայտա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նիշը, կիրառի խնդիրներ լուծելիս:</w:t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cr/>
      </w:r>
    </w:p>
    <w:p w:rsidR="00EB1F89" w:rsidRPr="00EB1F89" w:rsidRDefault="00EB1F89">
      <w:pPr>
        <w:widowControl/>
        <w:autoSpaceDE/>
        <w:autoSpaceDN/>
        <w:adjustRightInd/>
        <w:spacing w:after="200" w:line="276" w:lineRule="auto"/>
        <w:rPr>
          <w:lang w:val="hy-AM"/>
        </w:rPr>
      </w:pPr>
      <w:r w:rsidRPr="00EB1F89">
        <w:rPr>
          <w:lang w:val="hy-AM"/>
        </w:rPr>
        <w:br w:type="page"/>
      </w:r>
    </w:p>
    <w:p w:rsidR="00EB1F89" w:rsidRPr="00EB1F89" w:rsidRDefault="00EB1F89" w:rsidP="00EB1F89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</w:pPr>
      <w:r w:rsidRPr="00EB1F89">
        <w:rPr>
          <w:rFonts w:ascii="Sylfaen" w:hAnsi="Sylfaen" w:cs="Sylfaen"/>
          <w:b/>
          <w:color w:val="auto"/>
          <w:sz w:val="28"/>
          <w:szCs w:val="28"/>
          <w:lang w:val="hy-AM"/>
        </w:rPr>
        <w:lastRenderedPageBreak/>
        <w:t>Թեմա</w:t>
      </w:r>
      <w:r w:rsidRPr="00EB1F89">
        <w:rPr>
          <w:rFonts w:ascii="Times New Roman" w:hAnsi="Times New Roman" w:cs="Times New Roman"/>
          <w:b/>
          <w:color w:val="auto"/>
          <w:sz w:val="28"/>
          <w:szCs w:val="28"/>
          <w:lang w:val="hy-AM"/>
        </w:rPr>
        <w:t xml:space="preserve"> 2. </w:t>
      </w:r>
      <w:r w:rsidRPr="00EB1F89">
        <w:rPr>
          <w:rFonts w:ascii="Sylfaen" w:hAnsi="Sylfaen" w:cs="Sylfaen"/>
          <w:b/>
          <w:color w:val="auto"/>
          <w:sz w:val="28"/>
          <w:szCs w:val="28"/>
          <w:lang w:val="hy-AM"/>
        </w:rPr>
        <w:t>Բազմանկյուն, բազմանիստ</w:t>
      </w:r>
    </w:p>
    <w:p w:rsidR="00EB1F89" w:rsidRPr="00EB1F89" w:rsidRDefault="00EB1F89" w:rsidP="00EB1F89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</w:p>
    <w:p w:rsidR="00EB1F89" w:rsidRPr="00EB1F89" w:rsidRDefault="00EB1F89" w:rsidP="00EB1F89">
      <w:pPr>
        <w:spacing w:line="23" w:lineRule="atLeast"/>
        <w:jc w:val="center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</w:p>
    <w:p w:rsidR="00EB1F89" w:rsidRPr="00EB1F89" w:rsidRDefault="00EB1F89" w:rsidP="00EB1F89">
      <w:pPr>
        <w:spacing w:line="23" w:lineRule="atLeast"/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EB1F89" w:rsidRPr="00EB1F89" w:rsidRDefault="00EB1F89" w:rsidP="002B11E5">
      <w:pPr>
        <w:widowControl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adjustRightInd/>
        <w:spacing w:before="120"/>
        <w:jc w:val="both"/>
        <w:rPr>
          <w:rFonts w:ascii="Sylfaen" w:eastAsia="Times New Roman" w:hAnsi="Sylfaen" w:cs="Times New Roman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sz w:val="24"/>
          <w:szCs w:val="24"/>
          <w:lang w:val="hy-AM"/>
        </w:rPr>
        <w:t>Բազմանիստի, դրա տեսակների ու դրանց տարրերի ներ</w:t>
      </w:r>
      <w:r w:rsidR="00F0219D">
        <w:rPr>
          <w:rFonts w:ascii="Sylfaen" w:eastAsia="Tahoma" w:hAnsi="Sylfaen" w:cs="Tahoma"/>
          <w:sz w:val="24"/>
          <w:szCs w:val="24"/>
        </w:rPr>
        <w:softHyphen/>
      </w:r>
      <w:r w:rsidRPr="00EB1F89">
        <w:rPr>
          <w:rFonts w:ascii="Sylfaen" w:eastAsia="Tahoma" w:hAnsi="Sylfaen" w:cs="Tahoma"/>
          <w:sz w:val="24"/>
          <w:szCs w:val="24"/>
          <w:lang w:val="hy-AM"/>
        </w:rPr>
        <w:t>մու</w:t>
      </w:r>
      <w:r w:rsidR="00F0219D">
        <w:rPr>
          <w:rFonts w:ascii="Sylfaen" w:eastAsia="Tahoma" w:hAnsi="Sylfaen" w:cs="Tahoma"/>
          <w:sz w:val="24"/>
          <w:szCs w:val="24"/>
        </w:rPr>
        <w:softHyphen/>
      </w:r>
      <w:r w:rsidRPr="00EB1F89">
        <w:rPr>
          <w:rFonts w:ascii="Sylfaen" w:eastAsia="Tahoma" w:hAnsi="Sylfaen" w:cs="Tahoma"/>
          <w:sz w:val="24"/>
          <w:szCs w:val="24"/>
          <w:lang w:val="hy-AM"/>
        </w:rPr>
        <w:t>ծումը, դրանց հետ կապված օրինաչափությունները խնդիր</w:t>
      </w:r>
      <w:r w:rsidR="00F0219D">
        <w:rPr>
          <w:rFonts w:ascii="Sylfaen" w:eastAsia="Tahoma" w:hAnsi="Sylfaen" w:cs="Tahoma"/>
          <w:sz w:val="24"/>
          <w:szCs w:val="24"/>
        </w:rPr>
        <w:softHyphen/>
      </w:r>
      <w:r w:rsidRPr="00EB1F89">
        <w:rPr>
          <w:rFonts w:ascii="Sylfaen" w:eastAsia="Tahoma" w:hAnsi="Sylfaen" w:cs="Tahoma"/>
          <w:sz w:val="24"/>
          <w:szCs w:val="24"/>
          <w:lang w:val="hy-AM"/>
        </w:rPr>
        <w:t>ներ լուծելիս կիրառելու հմտությունների ձևավորումն ու զարգացումը:</w:t>
      </w:r>
    </w:p>
    <w:p w:rsidR="00EB1F89" w:rsidRPr="00EB1F89" w:rsidRDefault="00EB1F89" w:rsidP="00EB1F89">
      <w:pPr>
        <w:spacing w:line="23" w:lineRule="atLeast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</w:p>
    <w:p w:rsidR="00EB1F89" w:rsidRPr="00EB1F89" w:rsidRDefault="00EB1F89" w:rsidP="00EB1F89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վերջնարդյունքները</w:t>
      </w:r>
    </w:p>
    <w:p w:rsidR="00EB1F89" w:rsidRPr="00EB1F89" w:rsidRDefault="00EB1F89" w:rsidP="002B11E5">
      <w:pPr>
        <w:pStyle w:val="ad"/>
        <w:numPr>
          <w:ilvl w:val="0"/>
          <w:numId w:val="1"/>
        </w:numPr>
        <w:spacing w:line="23" w:lineRule="atLeast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Սահմանի բազմանիստ հասկացությունը, իմանա և կիրառի Էյլերի բանաձևը։</w:t>
      </w:r>
    </w:p>
    <w:p w:rsidR="00EB1F89" w:rsidRPr="00EB1F89" w:rsidRDefault="00EB1F89" w:rsidP="002B11E5">
      <w:pPr>
        <w:pStyle w:val="ad"/>
        <w:numPr>
          <w:ilvl w:val="0"/>
          <w:numId w:val="1"/>
        </w:numPr>
        <w:spacing w:line="23" w:lineRule="atLeast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Նկարագրի և գծի զուգահեռանիստ, անվանի դրա տարրերը, իմանա տեսակները։</w:t>
      </w:r>
    </w:p>
    <w:p w:rsidR="00EB1F89" w:rsidRPr="00EB1F89" w:rsidRDefault="00EB1F89" w:rsidP="002B11E5">
      <w:pPr>
        <w:pStyle w:val="ad"/>
        <w:numPr>
          <w:ilvl w:val="0"/>
          <w:numId w:val="1"/>
        </w:numPr>
        <w:spacing w:line="23" w:lineRule="atLeast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Ձևակերպի</w:t>
      </w:r>
      <w:r w:rsidR="00F5780F">
        <w:rPr>
          <w:rFonts w:ascii="Sylfaen" w:hAnsi="Sylfaen" w:cs="Sylfaen"/>
          <w:color w:val="auto"/>
          <w:sz w:val="24"/>
          <w:szCs w:val="24"/>
          <w:shd w:val="clear" w:color="auto" w:fill="FFFFFF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զուգահեռանիստի, ուղղանկյունանիստի հատ</w:t>
      </w:r>
      <w:r w:rsidR="00F5780F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կու</w:t>
      </w:r>
      <w:r w:rsidR="00F5780F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թյունները, կիրառի խնդիրներ լուծելիս։</w:t>
      </w:r>
    </w:p>
    <w:p w:rsidR="00EB1F89" w:rsidRPr="00EB1F89" w:rsidRDefault="00EB1F89" w:rsidP="002B11E5">
      <w:pPr>
        <w:pStyle w:val="ad"/>
        <w:numPr>
          <w:ilvl w:val="0"/>
          <w:numId w:val="1"/>
        </w:numPr>
        <w:spacing w:line="23" w:lineRule="atLeast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Սահմանի  բուրգ, կանոնավոր բուրգ հասկացությունները, ան</w:t>
      </w:r>
      <w:r w:rsidR="00F5780F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վանի դրանց տարրերը։</w:t>
      </w:r>
    </w:p>
    <w:p w:rsidR="00EB1F89" w:rsidRPr="00EB1F89" w:rsidRDefault="00EB1F89" w:rsidP="002B11E5">
      <w:pPr>
        <w:pStyle w:val="ad"/>
        <w:numPr>
          <w:ilvl w:val="0"/>
          <w:numId w:val="1"/>
        </w:numPr>
        <w:spacing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Լուծի խնդիրներ բուրգի վերաբերյալ: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cr/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</w:p>
    <w:p w:rsidR="00EB1F89" w:rsidRPr="00EB1F89" w:rsidRDefault="00EB1F89" w:rsidP="00EB1F89">
      <w:pPr>
        <w:widowControl/>
        <w:autoSpaceDE/>
        <w:autoSpaceDN/>
        <w:adjustRightInd/>
        <w:spacing w:after="200" w:line="23" w:lineRule="atLeast"/>
        <w:jc w:val="center"/>
        <w:rPr>
          <w:rFonts w:ascii="Times New Roman" w:eastAsiaTheme="minorHAnsi" w:hAnsi="Times New Roman" w:cs="Times New Roman"/>
          <w:b/>
          <w:bCs/>
          <w:color w:val="auto"/>
          <w:sz w:val="26"/>
          <w:szCs w:val="26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Թեմա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2-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ի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օրինակելի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դասաժամային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պլանավորում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6588"/>
        <w:gridCol w:w="771"/>
      </w:tblGrid>
      <w:tr w:rsidR="00EB1F89" w:rsidRPr="00EB1F89" w:rsidTr="006849AA">
        <w:trPr>
          <w:jc w:val="center"/>
        </w:trPr>
        <w:tc>
          <w:tcPr>
            <w:tcW w:w="6588" w:type="dxa"/>
            <w:shd w:val="clear" w:color="auto" w:fill="BFBFBF" w:themeFill="background1" w:themeFillShade="BF"/>
          </w:tcPr>
          <w:p w:rsidR="00EB1F89" w:rsidRPr="00EB1F89" w:rsidRDefault="00EB1F8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Պարագրաֆ</w:t>
            </w:r>
          </w:p>
        </w:tc>
        <w:tc>
          <w:tcPr>
            <w:tcW w:w="771" w:type="dxa"/>
            <w:shd w:val="clear" w:color="auto" w:fill="BFBFBF" w:themeFill="background1" w:themeFillShade="BF"/>
          </w:tcPr>
          <w:p w:rsidR="00EB1F89" w:rsidRPr="00EB1F89" w:rsidRDefault="00EB1F89" w:rsidP="006849AA">
            <w:pPr>
              <w:widowControl/>
              <w:autoSpaceDE/>
              <w:autoSpaceDN/>
              <w:adjustRightInd/>
              <w:spacing w:after="200"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Sylfaen" w:eastAsiaTheme="minorHAnsi" w:hAnsi="Sylfaen" w:cs="Sylfaen"/>
                <w:b/>
                <w:bCs/>
                <w:color w:val="auto"/>
                <w:sz w:val="26"/>
                <w:szCs w:val="26"/>
                <w:lang w:val="hy-AM"/>
              </w:rPr>
              <w:t>Ժամ</w:t>
            </w:r>
          </w:p>
        </w:tc>
      </w:tr>
      <w:tr w:rsidR="00EB1F89" w:rsidRPr="00EB1F89" w:rsidTr="006849AA">
        <w:trPr>
          <w:jc w:val="center"/>
        </w:trPr>
        <w:tc>
          <w:tcPr>
            <w:tcW w:w="6588" w:type="dxa"/>
            <w:vAlign w:val="center"/>
          </w:tcPr>
          <w:p w:rsidR="00EB1F89" w:rsidRPr="00EB1F89" w:rsidRDefault="00EB1F89" w:rsidP="006849AA">
            <w:pPr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EB1F89">
              <w:rPr>
                <w:rFonts w:ascii="Times New Roman" w:hAnsi="Times New Roman" w:cs="Times New Roman"/>
                <w:color w:val="auto"/>
                <w:sz w:val="24"/>
                <w:szCs w:val="24"/>
                <w:shd w:val="clear" w:color="auto" w:fill="FFFFFF"/>
                <w:lang w:val="hy-AM"/>
              </w:rPr>
              <w:t>§6</w:t>
            </w:r>
            <w:r w:rsidRPr="00EB1F8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.  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Եռանկյուն</w:t>
            </w:r>
          </w:p>
        </w:tc>
        <w:tc>
          <w:tcPr>
            <w:tcW w:w="771" w:type="dxa"/>
            <w:vAlign w:val="center"/>
          </w:tcPr>
          <w:p w:rsidR="00EB1F89" w:rsidRPr="00EB1F89" w:rsidRDefault="00EB1F8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4</w:t>
            </w:r>
          </w:p>
        </w:tc>
      </w:tr>
      <w:tr w:rsidR="00EB1F89" w:rsidRPr="00EB1F89" w:rsidTr="006849AA">
        <w:trPr>
          <w:jc w:val="center"/>
        </w:trPr>
        <w:tc>
          <w:tcPr>
            <w:tcW w:w="6588" w:type="dxa"/>
            <w:vAlign w:val="center"/>
          </w:tcPr>
          <w:p w:rsidR="00EB1F89" w:rsidRPr="00EB1F89" w:rsidRDefault="00EB1F89" w:rsidP="006849AA">
            <w:pPr>
              <w:spacing w:before="120" w:after="120"/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EB1F8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>§7</w:t>
            </w:r>
            <w:r w:rsidRPr="00EB1F89">
              <w:rPr>
                <w:rFonts w:ascii="Sylfaen" w:hAnsi="Sylfaen" w:cs="Sylfaen"/>
                <w:color w:val="auto"/>
                <w:sz w:val="24"/>
                <w:szCs w:val="24"/>
                <w:lang w:val="hy-AM"/>
              </w:rPr>
              <w:t>. Քառանկյուն</w:t>
            </w:r>
          </w:p>
        </w:tc>
        <w:tc>
          <w:tcPr>
            <w:tcW w:w="771" w:type="dxa"/>
            <w:vAlign w:val="center"/>
          </w:tcPr>
          <w:p w:rsidR="00EB1F89" w:rsidRPr="00EB1F89" w:rsidRDefault="00EB1F8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4</w:t>
            </w:r>
          </w:p>
        </w:tc>
      </w:tr>
      <w:tr w:rsidR="00EB1F89" w:rsidRPr="00EB1F89" w:rsidTr="006849AA">
        <w:trPr>
          <w:jc w:val="center"/>
        </w:trPr>
        <w:tc>
          <w:tcPr>
            <w:tcW w:w="6588" w:type="dxa"/>
            <w:vAlign w:val="center"/>
          </w:tcPr>
          <w:p w:rsidR="00EB1F89" w:rsidRPr="00EB1F89" w:rsidRDefault="00EB1F89" w:rsidP="006849AA">
            <w:pPr>
              <w:jc w:val="both"/>
              <w:rPr>
                <w:rFonts w:ascii="Times New Roman" w:eastAsiaTheme="minorHAnsi" w:hAnsi="Times New Roman" w:cs="Times New Roman"/>
                <w:bCs/>
                <w:color w:val="auto"/>
                <w:sz w:val="24"/>
                <w:szCs w:val="24"/>
                <w:lang w:val="hy-AM"/>
              </w:rPr>
            </w:pPr>
            <w:r w:rsidRPr="00EB1F8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§8. </w:t>
            </w:r>
            <w:r w:rsidRPr="00EB1F89">
              <w:rPr>
                <w:rFonts w:ascii="Sylfaen" w:hAnsi="Sylfaen" w:cs="Times New Roman"/>
                <w:color w:val="auto"/>
                <w:sz w:val="24"/>
                <w:szCs w:val="24"/>
                <w:lang w:val="hy-AM"/>
              </w:rPr>
              <w:t>Բազմանիստ</w:t>
            </w:r>
          </w:p>
        </w:tc>
        <w:tc>
          <w:tcPr>
            <w:tcW w:w="771" w:type="dxa"/>
            <w:vAlign w:val="center"/>
          </w:tcPr>
          <w:p w:rsidR="00EB1F89" w:rsidRPr="00EB1F89" w:rsidRDefault="00EB1F8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1</w:t>
            </w:r>
          </w:p>
        </w:tc>
      </w:tr>
      <w:tr w:rsidR="00EB1F89" w:rsidRPr="00EB1F89" w:rsidTr="006849AA">
        <w:trPr>
          <w:jc w:val="center"/>
        </w:trPr>
        <w:tc>
          <w:tcPr>
            <w:tcW w:w="6588" w:type="dxa"/>
            <w:vAlign w:val="center"/>
          </w:tcPr>
          <w:p w:rsidR="00EB1F89" w:rsidRPr="00EB1F89" w:rsidRDefault="00EB1F89" w:rsidP="006849AA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</w:pPr>
            <w:r w:rsidRPr="00EB1F8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§9. </w:t>
            </w:r>
            <w:r w:rsidRPr="00EB1F89">
              <w:rPr>
                <w:rFonts w:ascii="Sylfaen" w:hAnsi="Sylfaen" w:cs="Times New Roman"/>
                <w:color w:val="auto"/>
                <w:sz w:val="24"/>
                <w:szCs w:val="24"/>
                <w:lang w:val="hy-AM"/>
              </w:rPr>
              <w:t>Զուգահեռանիստ</w:t>
            </w:r>
          </w:p>
        </w:tc>
        <w:tc>
          <w:tcPr>
            <w:tcW w:w="771" w:type="dxa"/>
            <w:vAlign w:val="center"/>
          </w:tcPr>
          <w:p w:rsidR="00EB1F89" w:rsidRPr="00EB1F89" w:rsidRDefault="00EB1F8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EB1F89" w:rsidRPr="00EB1F89" w:rsidTr="006849AA">
        <w:trPr>
          <w:jc w:val="center"/>
        </w:trPr>
        <w:tc>
          <w:tcPr>
            <w:tcW w:w="6588" w:type="dxa"/>
            <w:vAlign w:val="center"/>
          </w:tcPr>
          <w:p w:rsidR="00EB1F89" w:rsidRPr="00EB1F89" w:rsidRDefault="00EB1F89" w:rsidP="006849AA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</w:pPr>
            <w:r w:rsidRPr="00EB1F89">
              <w:rPr>
                <w:rFonts w:ascii="Times New Roman" w:hAnsi="Times New Roman" w:cs="Times New Roman"/>
                <w:color w:val="auto"/>
                <w:sz w:val="24"/>
                <w:szCs w:val="24"/>
                <w:lang w:val="hy-AM"/>
              </w:rPr>
              <w:t xml:space="preserve">§10. </w:t>
            </w:r>
            <w:r w:rsidRPr="00EB1F89">
              <w:rPr>
                <w:rFonts w:ascii="Sylfaen" w:hAnsi="Sylfaen" w:cs="Times New Roman"/>
                <w:color w:val="auto"/>
                <w:sz w:val="24"/>
                <w:szCs w:val="24"/>
                <w:lang w:val="hy-AM"/>
              </w:rPr>
              <w:t>Բուրգ</w:t>
            </w:r>
          </w:p>
        </w:tc>
        <w:tc>
          <w:tcPr>
            <w:tcW w:w="771" w:type="dxa"/>
            <w:vAlign w:val="center"/>
          </w:tcPr>
          <w:p w:rsidR="00EB1F89" w:rsidRPr="00EB1F89" w:rsidRDefault="00EB1F8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3</w:t>
            </w:r>
          </w:p>
        </w:tc>
      </w:tr>
      <w:tr w:rsidR="00EB1F89" w:rsidRPr="00EB1F89" w:rsidTr="006849AA">
        <w:trPr>
          <w:jc w:val="center"/>
        </w:trPr>
        <w:tc>
          <w:tcPr>
            <w:tcW w:w="6588" w:type="dxa"/>
            <w:vAlign w:val="center"/>
          </w:tcPr>
          <w:p w:rsidR="00EB1F89" w:rsidRPr="00EB1F89" w:rsidRDefault="00EB1F89" w:rsidP="006849AA">
            <w:pPr>
              <w:widowControl/>
              <w:spacing w:line="23" w:lineRule="atLeast"/>
              <w:rPr>
                <w:rFonts w:ascii="Times New Roman" w:eastAsiaTheme="minorHAnsi" w:hAnsi="Times New Roman" w:cs="Times New Roman"/>
                <w:b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Թեմատիկ</w:t>
            </w:r>
            <w:r w:rsidRPr="00EB1F8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hy-AM"/>
              </w:rPr>
              <w:t xml:space="preserve"> </w:t>
            </w:r>
            <w:r w:rsidRPr="00EB1F89">
              <w:rPr>
                <w:rFonts w:ascii="Sylfaen" w:eastAsiaTheme="minorHAnsi" w:hAnsi="Sylfaen" w:cs="Sylfaen"/>
                <w:color w:val="auto"/>
                <w:sz w:val="24"/>
                <w:szCs w:val="24"/>
                <w:lang w:val="hy-AM"/>
              </w:rPr>
              <w:t>աշխատանք</w:t>
            </w:r>
          </w:p>
        </w:tc>
        <w:tc>
          <w:tcPr>
            <w:tcW w:w="771" w:type="dxa"/>
            <w:vAlign w:val="center"/>
          </w:tcPr>
          <w:p w:rsidR="00EB1F89" w:rsidRPr="00EB1F89" w:rsidRDefault="00EB1F89" w:rsidP="006849AA">
            <w:pPr>
              <w:widowControl/>
              <w:autoSpaceDE/>
              <w:autoSpaceDN/>
              <w:adjustRightInd/>
              <w:spacing w:after="200" w:line="23" w:lineRule="atLeast"/>
              <w:jc w:val="center"/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</w:pPr>
            <w:r w:rsidRPr="00EB1F89">
              <w:rPr>
                <w:rFonts w:ascii="Times New Roman" w:eastAsiaTheme="minorHAnsi" w:hAnsi="Times New Roman" w:cs="Times New Roman"/>
                <w:bCs/>
                <w:color w:val="auto"/>
                <w:sz w:val="26"/>
                <w:szCs w:val="26"/>
                <w:lang w:val="hy-AM"/>
              </w:rPr>
              <w:t>1</w:t>
            </w:r>
          </w:p>
        </w:tc>
      </w:tr>
    </w:tbl>
    <w:p w:rsidR="00EB1F89" w:rsidRPr="00EB1F89" w:rsidRDefault="00EB1F89" w:rsidP="00EB1F89">
      <w:pPr>
        <w:spacing w:line="23" w:lineRule="atLeast"/>
        <w:rPr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hy-AM"/>
        </w:rPr>
      </w:pPr>
    </w:p>
    <w:p w:rsidR="00EB1F89" w:rsidRPr="00EB1F89" w:rsidRDefault="00EB1F89" w:rsidP="00EB1F89">
      <w:pPr>
        <w:spacing w:line="23" w:lineRule="atLeast"/>
        <w:ind w:left="360" w:hanging="36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EB1F89" w:rsidRPr="00EB1F89" w:rsidRDefault="00EB1F89" w:rsidP="00EB1F89">
      <w:pPr>
        <w:spacing w:line="23" w:lineRule="atLeast"/>
        <w:ind w:left="360" w:hanging="36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EB1F89" w:rsidRPr="00EB1F89" w:rsidRDefault="00EB1F89" w:rsidP="00EB1F89">
      <w:pPr>
        <w:spacing w:line="23" w:lineRule="atLeast"/>
        <w:ind w:left="360" w:hanging="36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</w:pP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lastRenderedPageBreak/>
        <w:t>§6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.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Եռանկյուն</w:t>
      </w:r>
    </w:p>
    <w:p w:rsidR="00EB1F89" w:rsidRPr="00EB1F89" w:rsidRDefault="00EB1F89" w:rsidP="00EB1F89">
      <w:pPr>
        <w:spacing w:line="23" w:lineRule="atLeast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EB1F89" w:rsidRPr="00EB1F89" w:rsidRDefault="00EB1F89" w:rsidP="00EB1F89">
      <w:pPr>
        <w:spacing w:line="23" w:lineRule="atLeast"/>
        <w:rPr>
          <w:rFonts w:ascii="Times New Roman" w:hAnsi="Times New Roman" w:cs="Times New Roman"/>
          <w:b/>
          <w:color w:val="auto"/>
          <w:sz w:val="12"/>
          <w:szCs w:val="12"/>
          <w:shd w:val="clear" w:color="auto" w:fill="FFFFFF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cr/>
      </w:r>
    </w:p>
    <w:p w:rsidR="00EB1F89" w:rsidRPr="00EB1F89" w:rsidRDefault="00EB1F89" w:rsidP="002B11E5">
      <w:pPr>
        <w:pStyle w:val="ad"/>
        <w:widowControl/>
        <w:numPr>
          <w:ilvl w:val="0"/>
          <w:numId w:val="16"/>
        </w:numPr>
        <w:autoSpaceDE/>
        <w:autoSpaceDN/>
        <w:adjustRightInd/>
        <w:spacing w:after="200" w:line="276" w:lineRule="auto"/>
        <w:ind w:left="720"/>
        <w:jc w:val="both"/>
        <w:rPr>
          <w:rFonts w:ascii="Sylfaen" w:eastAsia="Tahoma" w:hAnsi="Sylfaen" w:cs="Tahoma"/>
          <w:color w:val="0D0D0D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Եռանկյան տարրերի, տեսակների մասին գիտելիքների, դրանց հետ կապված խնդիրներ լուծելու հմտությունների ամրապնդումը:</w:t>
      </w:r>
    </w:p>
    <w:p w:rsidR="00EB1F89" w:rsidRPr="00EB1F89" w:rsidRDefault="00EB1F89" w:rsidP="002B11E5">
      <w:pPr>
        <w:pStyle w:val="ad"/>
        <w:widowControl/>
        <w:numPr>
          <w:ilvl w:val="0"/>
          <w:numId w:val="16"/>
        </w:numPr>
        <w:autoSpaceDE/>
        <w:autoSpaceDN/>
        <w:adjustRightInd/>
        <w:spacing w:after="200" w:line="276" w:lineRule="auto"/>
        <w:ind w:left="720"/>
        <w:jc w:val="both"/>
        <w:rPr>
          <w:rFonts w:ascii="Sylfaen" w:eastAsia="Tahoma" w:hAnsi="Sylfaen" w:cs="Tahoma"/>
          <w:color w:val="0D0D0D"/>
          <w:sz w:val="24"/>
          <w:szCs w:val="24"/>
          <w:lang w:val="hy-AM"/>
        </w:rPr>
      </w:pP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Եռանկյան անկյունների գումարի մասին թեորեմի, Պյութա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գորասի թեորեմի, ինչպես նաև դրանց հետ կապված խնդի</w:t>
      </w:r>
      <w:r w:rsidR="00F5780F">
        <w:rPr>
          <w:rFonts w:ascii="Sylfaen" w:eastAsia="Tahoma" w:hAnsi="Sylfaen" w:cs="Tahoma"/>
          <w:color w:val="0D0D0D"/>
          <w:sz w:val="24"/>
          <w:szCs w:val="24"/>
        </w:rPr>
        <w:softHyphen/>
      </w:r>
      <w:r w:rsidRPr="00EB1F89">
        <w:rPr>
          <w:rFonts w:ascii="Sylfaen" w:eastAsia="Tahoma" w:hAnsi="Sylfaen" w:cs="Tahoma"/>
          <w:color w:val="0D0D0D"/>
          <w:sz w:val="24"/>
          <w:szCs w:val="24"/>
          <w:lang w:val="hy-AM"/>
        </w:rPr>
        <w:t>րներ լուծելու հմտությունների ամրապնդումը:</w:t>
      </w:r>
    </w:p>
    <w:p w:rsidR="00EB1F89" w:rsidRPr="00EB1F89" w:rsidRDefault="00EB1F89" w:rsidP="00EB1F89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վերջնարդյունքները</w:t>
      </w:r>
    </w:p>
    <w:p w:rsidR="00EB1F89" w:rsidRPr="00EB1F89" w:rsidRDefault="00EB1F89" w:rsidP="002B11E5">
      <w:pPr>
        <w:pStyle w:val="ad"/>
        <w:numPr>
          <w:ilvl w:val="0"/>
          <w:numId w:val="18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Իմանա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եռանկյան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տեսակները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(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ըստ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անկյունների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կող-մերի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),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ձևակերպի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եռանկյան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անկյունների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գումարի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մասին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թեորեմը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EB1F89" w:rsidRPr="00EB1F89" w:rsidRDefault="00EB1F89" w:rsidP="002B11E5">
      <w:pPr>
        <w:pStyle w:val="ad"/>
        <w:numPr>
          <w:ilvl w:val="0"/>
          <w:numId w:val="18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Իմանա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հավասարասրուն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հավասարակողմ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ուղղանկյուն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եռանկյունների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հատկությունները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</w:t>
      </w:r>
      <w:r w:rsidR="00F5780F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ծելիս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EB1F89" w:rsidRPr="00EB1F89" w:rsidRDefault="00EB1F89" w:rsidP="002B11E5">
      <w:pPr>
        <w:pStyle w:val="ad"/>
        <w:numPr>
          <w:ilvl w:val="0"/>
          <w:numId w:val="18"/>
        </w:numPr>
        <w:spacing w:line="23" w:lineRule="atLeast"/>
        <w:ind w:left="720"/>
        <w:jc w:val="both"/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Ձևակերպի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Պյութագորասի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թեորեմը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,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Պյութագորասի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թեորե-մին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հակադարձ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թեորեմը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և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կիրառի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խնդիրներ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լուծելիս</w:t>
      </w:r>
      <w:r w:rsidRPr="00EB1F89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hy-AM"/>
        </w:rPr>
        <w:t>:</w:t>
      </w:r>
    </w:p>
    <w:p w:rsidR="00EB1F89" w:rsidRPr="00EB1F89" w:rsidRDefault="00EB1F89" w:rsidP="00EB1F8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EB1F89" w:rsidRPr="00EB1F89" w:rsidRDefault="00EB1F89" w:rsidP="00EB1F89">
      <w:pPr>
        <w:spacing w:line="23" w:lineRule="atLeast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</w:p>
    <w:p w:rsidR="00EB1F89" w:rsidRPr="00EB1F89" w:rsidRDefault="00EB1F89" w:rsidP="00EB1F89">
      <w:pPr>
        <w:spacing w:line="23" w:lineRule="atLeast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7.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Քառանկյուն</w:t>
      </w:r>
    </w:p>
    <w:p w:rsidR="00EB1F89" w:rsidRPr="00EB1F89" w:rsidRDefault="00EB1F89" w:rsidP="00EB1F8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EB1F89" w:rsidRPr="00EB1F89" w:rsidRDefault="00EB1F89" w:rsidP="00EB1F89">
      <w:pPr>
        <w:pStyle w:val="af"/>
        <w:spacing w:before="0" w:beforeAutospacing="0" w:after="0" w:afterAutospacing="0" w:line="23" w:lineRule="atLeast"/>
        <w:jc w:val="both"/>
        <w:rPr>
          <w:rFonts w:eastAsiaTheme="minorEastAsia"/>
          <w:b/>
          <w:lang w:val="hy-AM"/>
        </w:rPr>
      </w:pPr>
      <w:r w:rsidRPr="00EB1F89">
        <w:rPr>
          <w:rFonts w:ascii="Sylfaen" w:eastAsiaTheme="minorEastAsia" w:hAnsi="Sylfaen" w:cs="Sylfaen"/>
          <w:b/>
          <w:lang w:val="hy-AM"/>
        </w:rPr>
        <w:t>Նպատակը</w:t>
      </w:r>
    </w:p>
    <w:p w:rsidR="00EB1F89" w:rsidRPr="00EB1F89" w:rsidRDefault="00EB1F89" w:rsidP="002B11E5">
      <w:pPr>
        <w:pStyle w:val="af"/>
        <w:numPr>
          <w:ilvl w:val="0"/>
          <w:numId w:val="15"/>
        </w:numPr>
        <w:spacing w:before="0" w:beforeAutospacing="0" w:after="0" w:afterAutospacing="0" w:line="23" w:lineRule="atLeast"/>
        <w:jc w:val="both"/>
        <w:rPr>
          <w:rFonts w:eastAsiaTheme="minorEastAsia"/>
          <w:b/>
          <w:lang w:val="hy-AM"/>
        </w:rPr>
      </w:pPr>
      <w:r w:rsidRPr="00EB1F89">
        <w:rPr>
          <w:rFonts w:ascii="Sylfaen" w:eastAsiaTheme="minorEastAsia" w:hAnsi="Sylfaen" w:cs="Sylfaen"/>
          <w:lang w:val="hy-AM"/>
        </w:rPr>
        <w:t>Քառանկյան տեսակների, հատկությունների ու հայտանիշ-ների  մասին գիտելիքների, դրանց հետ կապված խնդիրներ լուծելու հմտությունների ամրապնդումը:</w:t>
      </w:r>
    </w:p>
    <w:p w:rsidR="00EB1F89" w:rsidRPr="00EB1F89" w:rsidRDefault="00EB1F89" w:rsidP="00EB1F89">
      <w:pPr>
        <w:pStyle w:val="af"/>
        <w:spacing w:before="0" w:beforeAutospacing="0" w:after="0" w:afterAutospacing="0" w:line="23" w:lineRule="atLeast"/>
        <w:ind w:left="720"/>
        <w:jc w:val="both"/>
        <w:rPr>
          <w:rFonts w:eastAsiaTheme="minorEastAsia"/>
          <w:b/>
          <w:sz w:val="12"/>
          <w:szCs w:val="12"/>
          <w:lang w:val="hy-AM"/>
        </w:rPr>
      </w:pPr>
    </w:p>
    <w:p w:rsidR="00EB1F89" w:rsidRPr="00EB1F89" w:rsidRDefault="00EB1F89" w:rsidP="00EB1F89">
      <w:pPr>
        <w:pStyle w:val="af"/>
        <w:spacing w:before="0" w:beforeAutospacing="0" w:after="0" w:afterAutospacing="0" w:line="23" w:lineRule="atLeast"/>
        <w:jc w:val="both"/>
        <w:rPr>
          <w:rFonts w:eastAsiaTheme="minorEastAsia"/>
          <w:lang w:val="hy-AM"/>
        </w:rPr>
      </w:pPr>
      <w:r w:rsidRPr="00EB1F89">
        <w:rPr>
          <w:rFonts w:ascii="Sylfaen" w:hAnsi="Sylfaen" w:cs="Sylfaen"/>
          <w:b/>
          <w:shd w:val="clear" w:color="auto" w:fill="FFFFFF"/>
          <w:lang w:val="hy-AM"/>
        </w:rPr>
        <w:t>Ակնկալվող</w:t>
      </w:r>
      <w:r w:rsidRPr="00EB1F89">
        <w:rPr>
          <w:b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b/>
          <w:shd w:val="clear" w:color="auto" w:fill="FFFFFF"/>
          <w:lang w:val="hy-AM"/>
        </w:rPr>
        <w:t>վերջնարդյունքները</w:t>
      </w:r>
      <w:r w:rsidRPr="00EB1F89">
        <w:rPr>
          <w:rFonts w:eastAsiaTheme="minorEastAsia"/>
          <w:b/>
          <w:lang w:val="hy-AM"/>
        </w:rPr>
        <w:t xml:space="preserve"> </w:t>
      </w:r>
    </w:p>
    <w:p w:rsidR="00EB1F89" w:rsidRPr="00EB1F89" w:rsidRDefault="00EB1F89" w:rsidP="002B11E5">
      <w:pPr>
        <w:pStyle w:val="af"/>
        <w:numPr>
          <w:ilvl w:val="0"/>
          <w:numId w:val="2"/>
        </w:numPr>
        <w:spacing w:before="120" w:beforeAutospacing="0" w:after="0" w:afterAutospacing="0" w:line="23" w:lineRule="atLeast"/>
        <w:ind w:left="720"/>
        <w:jc w:val="both"/>
        <w:rPr>
          <w:rFonts w:eastAsiaTheme="minorEastAsia"/>
          <w:lang w:val="hy-AM"/>
        </w:rPr>
      </w:pPr>
      <w:r w:rsidRPr="00EB1F89">
        <w:rPr>
          <w:rFonts w:ascii="Sylfaen" w:eastAsiaTheme="minorEastAsia" w:hAnsi="Sylfaen" w:cs="Sylfaen"/>
          <w:lang w:val="hy-AM"/>
        </w:rPr>
        <w:t>Իմանա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զուգահեռագծի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հատկություններն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ու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հայտանիշ-նե</w:t>
      </w:r>
      <w:r w:rsidR="00F5780F">
        <w:rPr>
          <w:rFonts w:ascii="Sylfaen" w:eastAsiaTheme="minorEastAsia" w:hAnsi="Sylfaen" w:cs="Sylfaen"/>
        </w:rPr>
        <w:softHyphen/>
      </w:r>
      <w:r w:rsidRPr="00EB1F89">
        <w:rPr>
          <w:rFonts w:ascii="Sylfaen" w:eastAsiaTheme="minorEastAsia" w:hAnsi="Sylfaen" w:cs="Sylfaen"/>
          <w:lang w:val="hy-AM"/>
        </w:rPr>
        <w:t>րը</w:t>
      </w:r>
      <w:r w:rsidRPr="00EB1F89">
        <w:rPr>
          <w:rFonts w:eastAsiaTheme="minorEastAsia"/>
          <w:lang w:val="hy-AM"/>
        </w:rPr>
        <w:t xml:space="preserve">, </w:t>
      </w:r>
      <w:r w:rsidRPr="00EB1F89">
        <w:rPr>
          <w:rFonts w:ascii="Sylfaen" w:eastAsiaTheme="minorEastAsia" w:hAnsi="Sylfaen" w:cs="Sylfaen"/>
          <w:lang w:val="hy-AM"/>
        </w:rPr>
        <w:t>կիրառի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դրանք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խնդիրներ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լուծելիս</w:t>
      </w:r>
      <w:r w:rsidRPr="00EB1F89">
        <w:rPr>
          <w:rFonts w:eastAsiaTheme="minorEastAsia"/>
          <w:lang w:val="hy-AM"/>
        </w:rPr>
        <w:t>:</w:t>
      </w:r>
    </w:p>
    <w:p w:rsidR="00EB1F89" w:rsidRPr="00EB1F89" w:rsidRDefault="00EB1F89" w:rsidP="002B11E5">
      <w:pPr>
        <w:pStyle w:val="af"/>
        <w:numPr>
          <w:ilvl w:val="0"/>
          <w:numId w:val="2"/>
        </w:numPr>
        <w:spacing w:line="23" w:lineRule="atLeast"/>
        <w:ind w:left="720"/>
        <w:jc w:val="both"/>
        <w:rPr>
          <w:rFonts w:eastAsiaTheme="minorEastAsia"/>
          <w:lang w:val="hy-AM"/>
        </w:rPr>
      </w:pPr>
      <w:r w:rsidRPr="00EB1F89">
        <w:rPr>
          <w:rFonts w:ascii="Sylfaen" w:eastAsiaTheme="minorEastAsia" w:hAnsi="Sylfaen" w:cs="Sylfaen"/>
          <w:lang w:val="hy-AM"/>
        </w:rPr>
        <w:t>Իմանա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ուղղանկյան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և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շեղանկյան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հատկությունները</w:t>
      </w:r>
      <w:r w:rsidRPr="00EB1F89">
        <w:rPr>
          <w:rFonts w:eastAsiaTheme="minorEastAsia"/>
          <w:lang w:val="hy-AM"/>
        </w:rPr>
        <w:t xml:space="preserve">, </w:t>
      </w:r>
      <w:r w:rsidRPr="00EB1F89">
        <w:rPr>
          <w:rFonts w:ascii="Sylfaen" w:eastAsiaTheme="minorEastAsia" w:hAnsi="Sylfaen" w:cs="Sylfaen"/>
          <w:lang w:val="hy-AM"/>
        </w:rPr>
        <w:t>կիրա-ռի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դրանք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խնդիրներ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լուծելիս</w:t>
      </w:r>
      <w:r w:rsidRPr="00EB1F89">
        <w:rPr>
          <w:rFonts w:eastAsiaTheme="minorEastAsia"/>
          <w:lang w:val="hy-AM"/>
        </w:rPr>
        <w:t>:</w:t>
      </w:r>
    </w:p>
    <w:p w:rsidR="00EB1F89" w:rsidRPr="00EB1F89" w:rsidRDefault="00EB1F89" w:rsidP="002B11E5">
      <w:pPr>
        <w:pStyle w:val="af"/>
        <w:numPr>
          <w:ilvl w:val="0"/>
          <w:numId w:val="2"/>
        </w:numPr>
        <w:spacing w:after="120" w:afterAutospacing="0" w:line="23" w:lineRule="atLeast"/>
        <w:ind w:left="720"/>
        <w:jc w:val="both"/>
        <w:rPr>
          <w:rFonts w:eastAsiaTheme="minorEastAsia"/>
          <w:lang w:val="hy-AM"/>
        </w:rPr>
      </w:pPr>
      <w:r w:rsidRPr="00EB1F89">
        <w:rPr>
          <w:rFonts w:ascii="Sylfaen" w:eastAsiaTheme="minorEastAsia" w:hAnsi="Sylfaen" w:cs="Sylfaen"/>
          <w:lang w:val="hy-AM"/>
        </w:rPr>
        <w:t>Իմանա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սեղանի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տեսակները</w:t>
      </w:r>
      <w:r w:rsidRPr="00EB1F89">
        <w:rPr>
          <w:rFonts w:eastAsiaTheme="minorEastAsia"/>
          <w:lang w:val="hy-AM"/>
        </w:rPr>
        <w:t xml:space="preserve">: </w:t>
      </w:r>
      <w:r w:rsidRPr="00EB1F89">
        <w:rPr>
          <w:rFonts w:ascii="Sylfaen" w:eastAsiaTheme="minorEastAsia" w:hAnsi="Sylfaen" w:cs="Sylfaen"/>
          <w:lang w:val="hy-AM"/>
        </w:rPr>
        <w:t>Ձևակերպի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սեղանի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միջին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գծի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մասին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թեորեմը</w:t>
      </w:r>
      <w:r w:rsidRPr="00EB1F89">
        <w:rPr>
          <w:rFonts w:eastAsiaTheme="minorEastAsia"/>
          <w:lang w:val="hy-AM"/>
        </w:rPr>
        <w:t xml:space="preserve">, </w:t>
      </w:r>
      <w:r w:rsidRPr="00EB1F89">
        <w:rPr>
          <w:rFonts w:ascii="Sylfaen" w:eastAsiaTheme="minorEastAsia" w:hAnsi="Sylfaen" w:cs="Sylfaen"/>
          <w:lang w:val="hy-AM"/>
        </w:rPr>
        <w:t>հավասարասրուն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սեղանի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հատկություն-ները</w:t>
      </w:r>
      <w:r w:rsidRPr="00EB1F89">
        <w:rPr>
          <w:rFonts w:eastAsiaTheme="minorEastAsia"/>
          <w:lang w:val="hy-AM"/>
        </w:rPr>
        <w:t xml:space="preserve">, </w:t>
      </w:r>
      <w:r w:rsidRPr="00EB1F89">
        <w:rPr>
          <w:rFonts w:ascii="Sylfaen" w:eastAsiaTheme="minorEastAsia" w:hAnsi="Sylfaen" w:cs="Sylfaen"/>
          <w:lang w:val="hy-AM"/>
        </w:rPr>
        <w:t>կիրառի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դրանք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խնդիրներ</w:t>
      </w:r>
      <w:r w:rsidRPr="00EB1F89">
        <w:rPr>
          <w:rFonts w:eastAsiaTheme="minorEastAsia"/>
          <w:lang w:val="hy-AM"/>
        </w:rPr>
        <w:t xml:space="preserve"> </w:t>
      </w:r>
      <w:r w:rsidRPr="00EB1F89">
        <w:rPr>
          <w:rFonts w:ascii="Sylfaen" w:eastAsiaTheme="minorEastAsia" w:hAnsi="Sylfaen" w:cs="Sylfaen"/>
          <w:lang w:val="hy-AM"/>
        </w:rPr>
        <w:t>լուծելիս</w:t>
      </w:r>
      <w:r w:rsidRPr="00EB1F89">
        <w:rPr>
          <w:rFonts w:eastAsiaTheme="minorEastAsia"/>
          <w:lang w:val="hy-AM"/>
        </w:rPr>
        <w:t>:</w:t>
      </w:r>
    </w:p>
    <w:p w:rsidR="00EB1F89" w:rsidRPr="00EB1F89" w:rsidRDefault="00EB1F89" w:rsidP="00EB1F89">
      <w:pPr>
        <w:spacing w:line="23" w:lineRule="atLeast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lastRenderedPageBreak/>
        <w:t>§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8.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Բազմանիստ</w:t>
      </w:r>
    </w:p>
    <w:p w:rsidR="00EB1F89" w:rsidRPr="00EB1F89" w:rsidRDefault="00EB1F89" w:rsidP="00EB1F8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EB1F89" w:rsidRPr="00EB1F89" w:rsidRDefault="00EB1F89" w:rsidP="00EB1F89">
      <w:p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EB1F89" w:rsidRPr="00EB1F89" w:rsidRDefault="00EB1F89" w:rsidP="002B11E5">
      <w:pPr>
        <w:pStyle w:val="ad"/>
        <w:numPr>
          <w:ilvl w:val="0"/>
          <w:numId w:val="15"/>
        </w:numPr>
        <w:spacing w:after="120"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EB1F89">
        <w:rPr>
          <w:rFonts w:ascii="Sylfaen" w:hAnsi="Sylfaen" w:cs="Sylfaen"/>
          <w:sz w:val="24"/>
          <w:szCs w:val="24"/>
          <w:lang w:val="hy-AM"/>
        </w:rPr>
        <w:t xml:space="preserve">Բազմանիստ, ուռուցիկ և ոչ ուռուցիկ բազմանիստ </w:t>
      </w:r>
      <w:r w:rsidRPr="00EB1F89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sz w:val="24"/>
          <w:szCs w:val="24"/>
          <w:lang w:val="hy-AM"/>
        </w:rPr>
        <w:t>հասկա</w:t>
      </w:r>
      <w:r w:rsidR="00F5780F">
        <w:rPr>
          <w:rFonts w:ascii="Sylfaen" w:hAnsi="Sylfaen" w:cs="Sylfaen"/>
          <w:sz w:val="24"/>
          <w:szCs w:val="24"/>
        </w:rPr>
        <w:softHyphen/>
      </w:r>
      <w:r w:rsidRPr="00EB1F89">
        <w:rPr>
          <w:rFonts w:ascii="Sylfaen" w:hAnsi="Sylfaen" w:cs="Sylfaen"/>
          <w:sz w:val="24"/>
          <w:szCs w:val="24"/>
          <w:lang w:val="hy-AM"/>
        </w:rPr>
        <w:t>ցությունների ն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երմուծումը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EB1F89">
        <w:rPr>
          <w:rFonts w:ascii="Sylfaen" w:hAnsi="Sylfaen" w:cs="Times New Roman"/>
          <w:color w:val="auto"/>
          <w:sz w:val="24"/>
          <w:szCs w:val="24"/>
          <w:lang w:val="hy-AM"/>
        </w:rPr>
        <w:t>Էյլերի բանաձևի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EB1F89" w:rsidRPr="00EB1F89" w:rsidRDefault="00EB1F89" w:rsidP="00EB1F89">
      <w:pPr>
        <w:spacing w:after="120"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EB1F89" w:rsidRPr="00EB1F89" w:rsidRDefault="00EB1F89" w:rsidP="002B11E5">
      <w:pPr>
        <w:pStyle w:val="ad"/>
        <w:numPr>
          <w:ilvl w:val="0"/>
          <w:numId w:val="20"/>
        </w:numPr>
        <w:spacing w:line="23" w:lineRule="atLeast"/>
        <w:ind w:left="720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 xml:space="preserve">Սահմանի բազմանիստ, </w:t>
      </w:r>
      <w:r w:rsidRPr="00EB1F89">
        <w:rPr>
          <w:rFonts w:ascii="Sylfaen" w:hAnsi="Sylfaen" w:cs="Sylfaen"/>
          <w:sz w:val="24"/>
          <w:szCs w:val="24"/>
          <w:lang w:val="hy-AM"/>
        </w:rPr>
        <w:t>ուռուցիկ և ոչ ուռուցիկ բազմանիստ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 xml:space="preserve"> հասկացությունները:</w:t>
      </w:r>
    </w:p>
    <w:p w:rsidR="00EB1F89" w:rsidRPr="00EB1F89" w:rsidRDefault="00EB1F89" w:rsidP="002B11E5">
      <w:pPr>
        <w:pStyle w:val="ad"/>
        <w:numPr>
          <w:ilvl w:val="0"/>
          <w:numId w:val="20"/>
        </w:numPr>
        <w:spacing w:line="23" w:lineRule="atLeast"/>
        <w:ind w:left="720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Տարբերի բազմանիստի տարրերը, իմանա և կիրառի Էյլերի բանաձևը։</w:t>
      </w:r>
    </w:p>
    <w:p w:rsidR="00EB1F89" w:rsidRPr="00EB1F89" w:rsidRDefault="00EB1F89" w:rsidP="00EB1F89">
      <w:pPr>
        <w:spacing w:line="23" w:lineRule="atLeast"/>
        <w:ind w:firstLine="360"/>
        <w:jc w:val="both"/>
        <w:rPr>
          <w:rFonts w:ascii="Sylfaen" w:hAnsi="Sylfaen" w:cs="Sylfaen"/>
          <w:color w:val="auto"/>
          <w:sz w:val="16"/>
          <w:szCs w:val="16"/>
          <w:shd w:val="clear" w:color="auto" w:fill="FFFFFF"/>
          <w:lang w:val="hy-AM"/>
        </w:rPr>
      </w:pPr>
    </w:p>
    <w:p w:rsidR="00EB1F89" w:rsidRPr="00EB1F89" w:rsidRDefault="00EB1F89" w:rsidP="00EB1F89">
      <w:pPr>
        <w:spacing w:after="120" w:line="23" w:lineRule="atLeast"/>
        <w:jc w:val="both"/>
        <w:rPr>
          <w:rFonts w:ascii="Sylfaen" w:eastAsiaTheme="minorHAnsi" w:hAnsi="Sylfaen" w:cs="Sylfaen"/>
          <w:b/>
          <w:bCs/>
          <w:color w:val="FF0000"/>
          <w:sz w:val="16"/>
          <w:szCs w:val="16"/>
          <w:lang w:val="hy-AM"/>
        </w:rPr>
      </w:pPr>
    </w:p>
    <w:p w:rsidR="00EB1F89" w:rsidRPr="00EB1F89" w:rsidRDefault="00EB1F89" w:rsidP="00EB1F89">
      <w:pPr>
        <w:spacing w:line="23" w:lineRule="atLeast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>§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9.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Զուգահեռանիստ</w:t>
      </w:r>
    </w:p>
    <w:p w:rsidR="00EB1F89" w:rsidRPr="00EB1F89" w:rsidRDefault="00EB1F89" w:rsidP="00EB1F8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EB1F89" w:rsidRPr="00EB1F89" w:rsidRDefault="00EB1F89" w:rsidP="00EB1F89">
      <w:p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EB1F89" w:rsidRPr="00EB1F89" w:rsidRDefault="00EB1F89" w:rsidP="002B11E5">
      <w:pPr>
        <w:pStyle w:val="ad"/>
        <w:numPr>
          <w:ilvl w:val="0"/>
          <w:numId w:val="15"/>
        </w:numPr>
        <w:spacing w:after="120"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EB1F89">
        <w:rPr>
          <w:rFonts w:ascii="Sylfaen" w:hAnsi="Sylfaen" w:cs="Sylfaen"/>
          <w:sz w:val="24"/>
          <w:szCs w:val="24"/>
          <w:lang w:val="hy-AM"/>
        </w:rPr>
        <w:t>Զուգահեռանիստ հասկացության ներմուծումը, դրա հատ</w:t>
      </w:r>
      <w:r w:rsidR="00F5780F">
        <w:rPr>
          <w:rFonts w:ascii="Sylfaen" w:hAnsi="Sylfaen" w:cs="Sylfaen"/>
          <w:sz w:val="24"/>
          <w:szCs w:val="24"/>
        </w:rPr>
        <w:softHyphen/>
      </w:r>
      <w:r w:rsidRPr="00EB1F89">
        <w:rPr>
          <w:rFonts w:ascii="Sylfaen" w:hAnsi="Sylfaen" w:cs="Sylfaen"/>
          <w:sz w:val="24"/>
          <w:szCs w:val="24"/>
          <w:lang w:val="hy-AM"/>
        </w:rPr>
        <w:t>կությունների ու տեսակների ներկայացումը:</w:t>
      </w:r>
    </w:p>
    <w:p w:rsidR="00EB1F89" w:rsidRPr="00EB1F89" w:rsidRDefault="00EB1F89" w:rsidP="002B11E5">
      <w:pPr>
        <w:pStyle w:val="ad"/>
        <w:numPr>
          <w:ilvl w:val="0"/>
          <w:numId w:val="15"/>
        </w:numPr>
        <w:spacing w:after="120"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EB1F89">
        <w:rPr>
          <w:rFonts w:ascii="Sylfaen" w:hAnsi="Sylfaen" w:cs="Sylfaen"/>
          <w:sz w:val="24"/>
          <w:szCs w:val="24"/>
          <w:lang w:val="hy-AM"/>
        </w:rPr>
        <w:t xml:space="preserve">Ուղիղ զուգահեռանիստ, ուղղանկյունանիստ </w:t>
      </w:r>
      <w:r w:rsidRPr="00EB1F89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sz w:val="24"/>
          <w:szCs w:val="24"/>
          <w:lang w:val="hy-AM"/>
        </w:rPr>
        <w:t>հասկացու</w:t>
      </w:r>
      <w:r w:rsidR="00F5780F">
        <w:rPr>
          <w:rFonts w:ascii="Sylfaen" w:hAnsi="Sylfaen" w:cs="Sylfaen"/>
          <w:sz w:val="24"/>
          <w:szCs w:val="24"/>
        </w:rPr>
        <w:softHyphen/>
      </w:r>
      <w:r w:rsidRPr="00EB1F89">
        <w:rPr>
          <w:rFonts w:ascii="Sylfaen" w:hAnsi="Sylfaen" w:cs="Sylfaen"/>
          <w:sz w:val="24"/>
          <w:szCs w:val="24"/>
          <w:lang w:val="hy-AM"/>
        </w:rPr>
        <w:t>թյուն</w:t>
      </w:r>
      <w:r w:rsidR="00F5780F">
        <w:rPr>
          <w:rFonts w:ascii="Sylfaen" w:hAnsi="Sylfaen" w:cs="Sylfaen"/>
          <w:sz w:val="24"/>
          <w:szCs w:val="24"/>
        </w:rPr>
        <w:softHyphen/>
      </w:r>
      <w:r w:rsidRPr="00EB1F89">
        <w:rPr>
          <w:rFonts w:ascii="Sylfaen" w:hAnsi="Sylfaen" w:cs="Sylfaen"/>
          <w:sz w:val="24"/>
          <w:szCs w:val="24"/>
          <w:lang w:val="hy-AM"/>
        </w:rPr>
        <w:t>ների ն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երմուծումը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EB1F89">
        <w:rPr>
          <w:rFonts w:ascii="Sylfaen" w:hAnsi="Sylfaen" w:cs="Sylfaen"/>
          <w:sz w:val="24"/>
          <w:szCs w:val="24"/>
          <w:lang w:val="hy-AM"/>
        </w:rPr>
        <w:t>ուղղանկյունանիստ</w:t>
      </w:r>
      <w:r w:rsidRPr="00EB1F89">
        <w:rPr>
          <w:rFonts w:ascii="Sylfaen" w:hAnsi="Sylfaen" w:cs="Times New Roman"/>
          <w:color w:val="auto"/>
          <w:sz w:val="24"/>
          <w:szCs w:val="24"/>
          <w:lang w:val="hy-AM"/>
        </w:rPr>
        <w:t>ի հատկություն</w:t>
      </w:r>
      <w:r w:rsidR="00F5780F">
        <w:rPr>
          <w:rFonts w:ascii="Sylfaen" w:hAnsi="Sylfaen" w:cs="Times New Roman"/>
          <w:color w:val="auto"/>
          <w:sz w:val="24"/>
          <w:szCs w:val="24"/>
        </w:rPr>
        <w:softHyphen/>
      </w:r>
      <w:r w:rsidRPr="00EB1F89">
        <w:rPr>
          <w:rFonts w:ascii="Sylfaen" w:hAnsi="Sylfaen" w:cs="Times New Roman"/>
          <w:color w:val="auto"/>
          <w:sz w:val="24"/>
          <w:szCs w:val="24"/>
          <w:lang w:val="hy-AM"/>
        </w:rPr>
        <w:t>ների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ներկայացումը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խնդիրներ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լուծելիս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դրանք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կիրառելու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EB1F89" w:rsidRPr="00EB1F89" w:rsidRDefault="00EB1F89" w:rsidP="00EB1F89">
      <w:p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EB1F89" w:rsidRPr="00EB1F89" w:rsidRDefault="00EB1F89" w:rsidP="002B11E5">
      <w:pPr>
        <w:pStyle w:val="ad"/>
        <w:numPr>
          <w:ilvl w:val="1"/>
          <w:numId w:val="21"/>
        </w:numPr>
        <w:spacing w:line="23" w:lineRule="atLeast"/>
        <w:ind w:left="720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Նկարագրի և գծի զուգահեռանիստը, անվանի դրա տար</w:t>
      </w:r>
      <w:r w:rsidR="00F5780F">
        <w:rPr>
          <w:rFonts w:ascii="Sylfaen" w:hAnsi="Sylfaen" w:cs="Sylfaen"/>
          <w:color w:val="auto"/>
          <w:sz w:val="24"/>
          <w:szCs w:val="24"/>
          <w:shd w:val="clear" w:color="auto" w:fill="FFFFFF"/>
        </w:rPr>
        <w:softHyphen/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րերը։</w:t>
      </w:r>
    </w:p>
    <w:p w:rsidR="00EB1F89" w:rsidRPr="00EB1F89" w:rsidRDefault="00EB1F89" w:rsidP="002B11E5">
      <w:pPr>
        <w:pStyle w:val="ad"/>
        <w:numPr>
          <w:ilvl w:val="1"/>
          <w:numId w:val="21"/>
        </w:numPr>
        <w:spacing w:line="23" w:lineRule="atLeast"/>
        <w:ind w:left="720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Ձևակերպի զուգահեռանիստի հատկությունները, կիրառի խնդիրներ լուծելիս։</w:t>
      </w:r>
    </w:p>
    <w:p w:rsidR="00EB1F89" w:rsidRPr="00EB1F89" w:rsidRDefault="00EB1F89" w:rsidP="002B11E5">
      <w:pPr>
        <w:pStyle w:val="ad"/>
        <w:numPr>
          <w:ilvl w:val="1"/>
          <w:numId w:val="21"/>
        </w:numPr>
        <w:spacing w:line="23" w:lineRule="atLeast"/>
        <w:ind w:left="720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Սահմանի ուղիղ զուգահեռանիստ, ուղղանկյունանիստ հասկացությունները:</w:t>
      </w:r>
    </w:p>
    <w:p w:rsidR="00EB1F89" w:rsidRPr="00EB1F89" w:rsidRDefault="00EB1F89" w:rsidP="002B11E5">
      <w:pPr>
        <w:pStyle w:val="ad"/>
        <w:numPr>
          <w:ilvl w:val="1"/>
          <w:numId w:val="21"/>
        </w:numPr>
        <w:spacing w:line="23" w:lineRule="atLeast"/>
        <w:ind w:left="720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Ձևակերպի ուղղանկյունանիստի հատկությունները, կիրառի խնդիրներ լուծելիս։</w:t>
      </w:r>
    </w:p>
    <w:p w:rsidR="00EB1F89" w:rsidRPr="00EB1F89" w:rsidRDefault="00EB1F89" w:rsidP="00EB1F89">
      <w:pPr>
        <w:pStyle w:val="ad"/>
        <w:spacing w:line="23" w:lineRule="atLeast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</w:p>
    <w:p w:rsidR="00EB1F89" w:rsidRPr="00EB1F89" w:rsidRDefault="00EB1F89" w:rsidP="00EB1F89">
      <w:pPr>
        <w:spacing w:after="120" w:line="23" w:lineRule="atLeast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</w:p>
    <w:p w:rsidR="00EB1F89" w:rsidRPr="00EB1F89" w:rsidRDefault="00EB1F89" w:rsidP="00EB1F89">
      <w:pPr>
        <w:spacing w:line="23" w:lineRule="atLeast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lastRenderedPageBreak/>
        <w:t>§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lang w:val="hy-AM"/>
        </w:rPr>
        <w:t>10.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lang w:val="hy-AM"/>
        </w:rPr>
        <w:t>Բուրգ</w:t>
      </w:r>
    </w:p>
    <w:p w:rsidR="00EB1F89" w:rsidRPr="00EB1F89" w:rsidRDefault="00EB1F89" w:rsidP="00EB1F89">
      <w:pPr>
        <w:spacing w:line="23" w:lineRule="atLeast"/>
        <w:jc w:val="both"/>
        <w:rPr>
          <w:rFonts w:ascii="Times New Roman" w:hAnsi="Times New Roman" w:cs="Times New Roman"/>
          <w:b/>
          <w:color w:val="auto"/>
          <w:sz w:val="6"/>
          <w:szCs w:val="6"/>
          <w:shd w:val="clear" w:color="auto" w:fill="FFFFFF"/>
          <w:lang w:val="hy-AM"/>
        </w:rPr>
      </w:pPr>
    </w:p>
    <w:p w:rsidR="00EB1F89" w:rsidRPr="00EB1F89" w:rsidRDefault="00EB1F89" w:rsidP="00EB1F89">
      <w:pPr>
        <w:spacing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Նպատակը</w:t>
      </w:r>
    </w:p>
    <w:p w:rsidR="00EB1F89" w:rsidRPr="00EB1F89" w:rsidRDefault="00EB1F89" w:rsidP="002B11E5">
      <w:pPr>
        <w:pStyle w:val="ad"/>
        <w:numPr>
          <w:ilvl w:val="0"/>
          <w:numId w:val="19"/>
        </w:numPr>
        <w:spacing w:after="120" w:line="23" w:lineRule="atLeast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EB1F89">
        <w:rPr>
          <w:rFonts w:ascii="Sylfaen" w:hAnsi="Sylfaen" w:cs="Sylfaen"/>
          <w:sz w:val="24"/>
          <w:szCs w:val="24"/>
          <w:lang w:val="hy-AM"/>
        </w:rPr>
        <w:t>Բուրգ հասկացության և դրա տարրերի ու տեսակների ներմուծումը:</w:t>
      </w:r>
    </w:p>
    <w:p w:rsidR="00EB1F89" w:rsidRPr="00EB1F89" w:rsidRDefault="00EB1F89" w:rsidP="002B11E5">
      <w:pPr>
        <w:pStyle w:val="ad"/>
        <w:numPr>
          <w:ilvl w:val="0"/>
          <w:numId w:val="19"/>
        </w:num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sz w:val="24"/>
          <w:szCs w:val="24"/>
          <w:lang w:val="hy-AM"/>
        </w:rPr>
        <w:t>Կանոնավոր բուրգ հասկացության ն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երմուծումը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, </w:t>
      </w:r>
      <w:r w:rsidRPr="00EB1F89">
        <w:rPr>
          <w:rFonts w:ascii="Sylfaen" w:hAnsi="Sylfaen" w:cs="Times New Roman"/>
          <w:color w:val="auto"/>
          <w:sz w:val="24"/>
          <w:szCs w:val="24"/>
          <w:lang w:val="hy-AM"/>
        </w:rPr>
        <w:t>դրա որոշ հատկությունների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ներկայացումը:</w:t>
      </w:r>
    </w:p>
    <w:p w:rsidR="00EB1F89" w:rsidRPr="00EB1F89" w:rsidRDefault="00EB1F89" w:rsidP="002B11E5">
      <w:pPr>
        <w:pStyle w:val="ad"/>
        <w:numPr>
          <w:ilvl w:val="0"/>
          <w:numId w:val="19"/>
        </w:numPr>
        <w:spacing w:line="23" w:lineRule="atLeast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Բուրգի, կանոնովոր բուրգի վերաբերյալ խնդիրներ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լուծելու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հմտությունների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  <w:r w:rsidRPr="00EB1F89">
        <w:rPr>
          <w:rFonts w:ascii="Sylfaen" w:hAnsi="Sylfaen" w:cs="Sylfaen"/>
          <w:color w:val="auto"/>
          <w:sz w:val="24"/>
          <w:szCs w:val="24"/>
          <w:lang w:val="hy-AM"/>
        </w:rPr>
        <w:t>ձևավորումը</w:t>
      </w: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>:</w:t>
      </w:r>
    </w:p>
    <w:p w:rsidR="00EB1F89" w:rsidRPr="00EB1F89" w:rsidRDefault="00EB1F89" w:rsidP="00EB1F89">
      <w:pPr>
        <w:spacing w:line="23" w:lineRule="atLeast"/>
        <w:ind w:left="360"/>
        <w:jc w:val="both"/>
        <w:rPr>
          <w:rFonts w:ascii="Times New Roman" w:hAnsi="Times New Roman" w:cs="Times New Roman"/>
          <w:color w:val="auto"/>
          <w:sz w:val="24"/>
          <w:szCs w:val="24"/>
          <w:lang w:val="hy-AM"/>
        </w:rPr>
      </w:pPr>
      <w:r w:rsidRPr="00EB1F89">
        <w:rPr>
          <w:rFonts w:ascii="Times New Roman" w:hAnsi="Times New Roman" w:cs="Times New Roman"/>
          <w:color w:val="auto"/>
          <w:sz w:val="24"/>
          <w:szCs w:val="24"/>
          <w:lang w:val="hy-AM"/>
        </w:rPr>
        <w:t xml:space="preserve"> </w:t>
      </w:r>
    </w:p>
    <w:p w:rsidR="00EB1F89" w:rsidRPr="00EB1F89" w:rsidRDefault="00EB1F89" w:rsidP="00EB1F89">
      <w:pPr>
        <w:spacing w:after="120" w:line="23" w:lineRule="atLeast"/>
        <w:jc w:val="both"/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Ակնկալվող</w:t>
      </w:r>
      <w:r w:rsidRPr="00EB1F89"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  <w:t xml:space="preserve"> </w:t>
      </w:r>
      <w:r w:rsidRPr="00EB1F89">
        <w:rPr>
          <w:rFonts w:ascii="Sylfaen" w:hAnsi="Sylfaen" w:cs="Sylfaen"/>
          <w:b/>
          <w:color w:val="auto"/>
          <w:sz w:val="24"/>
          <w:szCs w:val="24"/>
          <w:shd w:val="clear" w:color="auto" w:fill="FFFFFF"/>
          <w:lang w:val="hy-AM"/>
        </w:rPr>
        <w:t>արդյունքները</w:t>
      </w:r>
    </w:p>
    <w:p w:rsidR="00EB1F89" w:rsidRPr="00EB1F89" w:rsidRDefault="00EB1F89" w:rsidP="002B11E5">
      <w:pPr>
        <w:pStyle w:val="ad"/>
        <w:numPr>
          <w:ilvl w:val="1"/>
          <w:numId w:val="22"/>
        </w:numPr>
        <w:spacing w:line="23" w:lineRule="atLeast"/>
        <w:ind w:left="720"/>
        <w:jc w:val="both"/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Սահմանի</w:t>
      </w:r>
      <w:r w:rsidR="00F0219D">
        <w:rPr>
          <w:rFonts w:ascii="Sylfaen" w:hAnsi="Sylfaen" w:cs="Sylfaen"/>
          <w:color w:val="auto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բուրգ, կանոնավոր բուրգ հասկացությունները, անվանի դրանց տարրերը։</w:t>
      </w:r>
    </w:p>
    <w:p w:rsidR="00EB1F89" w:rsidRPr="00EB1F89" w:rsidRDefault="00EB1F89" w:rsidP="002B11E5">
      <w:pPr>
        <w:pStyle w:val="ad"/>
        <w:numPr>
          <w:ilvl w:val="1"/>
          <w:numId w:val="22"/>
        </w:numPr>
        <w:spacing w:line="23" w:lineRule="atLeast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shd w:val="clear" w:color="auto" w:fill="FFFFFF"/>
          <w:lang w:val="hy-AM"/>
        </w:rPr>
      </w:pP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Ձևակերպի կանոնավոր բուրգի հատկությունները</w:t>
      </w:r>
    </w:p>
    <w:p w:rsidR="00111D74" w:rsidRPr="00EB1F89" w:rsidRDefault="00EB1F89" w:rsidP="002B11E5">
      <w:pPr>
        <w:pStyle w:val="ad"/>
        <w:numPr>
          <w:ilvl w:val="1"/>
          <w:numId w:val="22"/>
        </w:numPr>
        <w:spacing w:line="23" w:lineRule="atLeast"/>
        <w:ind w:left="720"/>
        <w:jc w:val="both"/>
        <w:rPr>
          <w:lang w:val="hy-AM"/>
        </w:rPr>
      </w:pP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t>Լուծի խնդիրներ կանոնավոր և ոչ կանոնավոր բուրգերի վերաբերյալ:</w:t>
      </w:r>
      <w:r w:rsidRPr="00EB1F89">
        <w:rPr>
          <w:rFonts w:ascii="Sylfaen" w:hAnsi="Sylfaen" w:cs="Sylfaen"/>
          <w:color w:val="auto"/>
          <w:sz w:val="24"/>
          <w:szCs w:val="24"/>
          <w:shd w:val="clear" w:color="auto" w:fill="FFFFFF"/>
          <w:lang w:val="hy-AM"/>
        </w:rPr>
        <w:cr/>
      </w:r>
    </w:p>
    <w:sectPr w:rsidR="00111D74" w:rsidRPr="00EB1F89" w:rsidSect="005721A1">
      <w:footerReference w:type="default" r:id="rId9"/>
      <w:pgSz w:w="9781" w:h="13892" w:code="1"/>
      <w:pgMar w:top="1134" w:right="1418" w:bottom="1134" w:left="992" w:header="0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1E5" w:rsidRDefault="002B11E5" w:rsidP="005721A1">
      <w:r>
        <w:separator/>
      </w:r>
    </w:p>
  </w:endnote>
  <w:endnote w:type="continuationSeparator" w:id="0">
    <w:p w:rsidR="002B11E5" w:rsidRDefault="002B11E5" w:rsidP="00572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mTit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TarumianHelvetica ExtraBold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Mher 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Tarumian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7292801"/>
      <w:docPartObj>
        <w:docPartGallery w:val="Page Numbers (Bottom of Page)"/>
        <w:docPartUnique/>
      </w:docPartObj>
    </w:sdtPr>
    <w:sdtEndPr/>
    <w:sdtContent>
      <w:p w:rsidR="009F6AC4" w:rsidRDefault="009F6AC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19D" w:rsidRPr="00F0219D">
          <w:rPr>
            <w:noProof/>
            <w:lang w:val="ru-RU"/>
          </w:rPr>
          <w:t>9</w:t>
        </w:r>
        <w:r>
          <w:fldChar w:fldCharType="end"/>
        </w:r>
      </w:p>
    </w:sdtContent>
  </w:sdt>
  <w:p w:rsidR="009F6AC4" w:rsidRDefault="009F6AC4">
    <w:pPr>
      <w:pStyle w:val="a7"/>
    </w:pPr>
  </w:p>
  <w:p w:rsidR="009F6AC4" w:rsidRDefault="009F6AC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1E5" w:rsidRDefault="002B11E5" w:rsidP="005721A1">
      <w:r>
        <w:separator/>
      </w:r>
    </w:p>
  </w:footnote>
  <w:footnote w:type="continuationSeparator" w:id="0">
    <w:p w:rsidR="002B11E5" w:rsidRDefault="002B11E5" w:rsidP="005721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57340"/>
    <w:multiLevelType w:val="hybridMultilevel"/>
    <w:tmpl w:val="505C40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FA0C00"/>
    <w:multiLevelType w:val="hybridMultilevel"/>
    <w:tmpl w:val="279038D4"/>
    <w:lvl w:ilvl="0" w:tplc="FC2A950C">
      <w:start w:val="1"/>
      <w:numFmt w:val="decimal"/>
      <w:lvlText w:val="%1."/>
      <w:lvlJc w:val="left"/>
      <w:pPr>
        <w:ind w:left="2520" w:hanging="360"/>
      </w:pPr>
      <w:rPr>
        <w:b/>
      </w:rPr>
    </w:lvl>
    <w:lvl w:ilvl="1" w:tplc="FC2A950C">
      <w:start w:val="1"/>
      <w:numFmt w:val="decimal"/>
      <w:lvlText w:val="%2."/>
      <w:lvlJc w:val="left"/>
      <w:pPr>
        <w:ind w:left="252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0BA51FC"/>
    <w:multiLevelType w:val="hybridMultilevel"/>
    <w:tmpl w:val="D6F64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D53BDE"/>
    <w:multiLevelType w:val="hybridMultilevel"/>
    <w:tmpl w:val="DC66E1BA"/>
    <w:lvl w:ilvl="0" w:tplc="FC2A950C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8D6B16"/>
    <w:multiLevelType w:val="hybridMultilevel"/>
    <w:tmpl w:val="8B362AE8"/>
    <w:lvl w:ilvl="0" w:tplc="7E945B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6815A9"/>
    <w:multiLevelType w:val="hybridMultilevel"/>
    <w:tmpl w:val="3FE004F2"/>
    <w:lvl w:ilvl="0" w:tplc="FC2A950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6A60A5C"/>
    <w:multiLevelType w:val="hybridMultilevel"/>
    <w:tmpl w:val="D9149178"/>
    <w:lvl w:ilvl="0" w:tplc="12222A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73679"/>
    <w:multiLevelType w:val="hybridMultilevel"/>
    <w:tmpl w:val="6054D8C0"/>
    <w:lvl w:ilvl="0" w:tplc="B5E0CA1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9A4D7D"/>
    <w:multiLevelType w:val="hybridMultilevel"/>
    <w:tmpl w:val="E2C2E1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50D10B9"/>
    <w:multiLevelType w:val="hybridMultilevel"/>
    <w:tmpl w:val="7E564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E64EE"/>
    <w:multiLevelType w:val="hybridMultilevel"/>
    <w:tmpl w:val="4D2C2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B61975"/>
    <w:multiLevelType w:val="hybridMultilevel"/>
    <w:tmpl w:val="C644A1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2BA231F"/>
    <w:multiLevelType w:val="hybridMultilevel"/>
    <w:tmpl w:val="092A146C"/>
    <w:lvl w:ilvl="0" w:tplc="FC2A95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C2A950C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BF5E29"/>
    <w:multiLevelType w:val="hybridMultilevel"/>
    <w:tmpl w:val="11880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4A04F3"/>
    <w:multiLevelType w:val="hybridMultilevel"/>
    <w:tmpl w:val="8B1AE362"/>
    <w:lvl w:ilvl="0" w:tplc="D1C067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971CD1"/>
    <w:multiLevelType w:val="hybridMultilevel"/>
    <w:tmpl w:val="1452D470"/>
    <w:lvl w:ilvl="0" w:tplc="72C2DD9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4D6C0F"/>
    <w:multiLevelType w:val="hybridMultilevel"/>
    <w:tmpl w:val="7ED67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9168C8"/>
    <w:multiLevelType w:val="hybridMultilevel"/>
    <w:tmpl w:val="15B05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562112"/>
    <w:multiLevelType w:val="multilevel"/>
    <w:tmpl w:val="D136B7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9">
    <w:nsid w:val="744C5294"/>
    <w:multiLevelType w:val="hybridMultilevel"/>
    <w:tmpl w:val="93327A48"/>
    <w:lvl w:ilvl="0" w:tplc="FC2A95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C2A950C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437F67"/>
    <w:multiLevelType w:val="hybridMultilevel"/>
    <w:tmpl w:val="41D2882A"/>
    <w:lvl w:ilvl="0" w:tplc="123E1818">
      <w:start w:val="1"/>
      <w:numFmt w:val="decimal"/>
      <w:lvlText w:val="%1."/>
      <w:lvlJc w:val="left"/>
      <w:pPr>
        <w:ind w:left="108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BE68EA"/>
    <w:multiLevelType w:val="hybridMultilevel"/>
    <w:tmpl w:val="4FE8F1F0"/>
    <w:lvl w:ilvl="0" w:tplc="7E945BAC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20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11"/>
  </w:num>
  <w:num w:numId="8">
    <w:abstractNumId w:val="19"/>
  </w:num>
  <w:num w:numId="9">
    <w:abstractNumId w:val="9"/>
  </w:num>
  <w:num w:numId="10">
    <w:abstractNumId w:val="3"/>
  </w:num>
  <w:num w:numId="11">
    <w:abstractNumId w:val="8"/>
  </w:num>
  <w:num w:numId="12">
    <w:abstractNumId w:val="17"/>
  </w:num>
  <w:num w:numId="13">
    <w:abstractNumId w:val="15"/>
  </w:num>
  <w:num w:numId="14">
    <w:abstractNumId w:val="16"/>
  </w:num>
  <w:num w:numId="15">
    <w:abstractNumId w:val="10"/>
  </w:num>
  <w:num w:numId="16">
    <w:abstractNumId w:val="0"/>
  </w:num>
  <w:num w:numId="17">
    <w:abstractNumId w:val="18"/>
  </w:num>
  <w:num w:numId="18">
    <w:abstractNumId w:val="21"/>
  </w:num>
  <w:num w:numId="19">
    <w:abstractNumId w:val="13"/>
  </w:num>
  <w:num w:numId="20">
    <w:abstractNumId w:val="5"/>
  </w:num>
  <w:num w:numId="21">
    <w:abstractNumId w:val="1"/>
  </w:num>
  <w:num w:numId="22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E48"/>
    <w:rsid w:val="0000377F"/>
    <w:rsid w:val="000045A1"/>
    <w:rsid w:val="00017335"/>
    <w:rsid w:val="00020670"/>
    <w:rsid w:val="00020717"/>
    <w:rsid w:val="0002296D"/>
    <w:rsid w:val="00023A9B"/>
    <w:rsid w:val="000255B6"/>
    <w:rsid w:val="00032E58"/>
    <w:rsid w:val="0003347C"/>
    <w:rsid w:val="00037E8C"/>
    <w:rsid w:val="000425F9"/>
    <w:rsid w:val="00042B30"/>
    <w:rsid w:val="00043C98"/>
    <w:rsid w:val="00043D8F"/>
    <w:rsid w:val="000440F3"/>
    <w:rsid w:val="00044D0C"/>
    <w:rsid w:val="00045DA4"/>
    <w:rsid w:val="000476F5"/>
    <w:rsid w:val="0005685F"/>
    <w:rsid w:val="00057EB1"/>
    <w:rsid w:val="00061645"/>
    <w:rsid w:val="00061DF5"/>
    <w:rsid w:val="0006510E"/>
    <w:rsid w:val="00066D56"/>
    <w:rsid w:val="0007512B"/>
    <w:rsid w:val="000762F8"/>
    <w:rsid w:val="0007691B"/>
    <w:rsid w:val="00080072"/>
    <w:rsid w:val="000846AB"/>
    <w:rsid w:val="00084A81"/>
    <w:rsid w:val="00092752"/>
    <w:rsid w:val="000946A9"/>
    <w:rsid w:val="00094D32"/>
    <w:rsid w:val="000961CD"/>
    <w:rsid w:val="000A0446"/>
    <w:rsid w:val="000A11AA"/>
    <w:rsid w:val="000A133C"/>
    <w:rsid w:val="000A4774"/>
    <w:rsid w:val="000A5548"/>
    <w:rsid w:val="000A7B92"/>
    <w:rsid w:val="000B3464"/>
    <w:rsid w:val="000D32CF"/>
    <w:rsid w:val="000D4F9B"/>
    <w:rsid w:val="000D67AA"/>
    <w:rsid w:val="000D7B00"/>
    <w:rsid w:val="000E10D8"/>
    <w:rsid w:val="000E1AE6"/>
    <w:rsid w:val="000E2DB8"/>
    <w:rsid w:val="000E31FD"/>
    <w:rsid w:val="000E33C9"/>
    <w:rsid w:val="000E6185"/>
    <w:rsid w:val="000E687E"/>
    <w:rsid w:val="000E70F5"/>
    <w:rsid w:val="000E7FAD"/>
    <w:rsid w:val="000F051D"/>
    <w:rsid w:val="00101277"/>
    <w:rsid w:val="00101E94"/>
    <w:rsid w:val="0010270F"/>
    <w:rsid w:val="0010313E"/>
    <w:rsid w:val="00105216"/>
    <w:rsid w:val="00105A6A"/>
    <w:rsid w:val="00110F34"/>
    <w:rsid w:val="00111D74"/>
    <w:rsid w:val="00116264"/>
    <w:rsid w:val="00117A13"/>
    <w:rsid w:val="001208AB"/>
    <w:rsid w:val="00120D06"/>
    <w:rsid w:val="00122AE8"/>
    <w:rsid w:val="0012355A"/>
    <w:rsid w:val="00125C72"/>
    <w:rsid w:val="00134B04"/>
    <w:rsid w:val="00135FC0"/>
    <w:rsid w:val="00141E5F"/>
    <w:rsid w:val="00142E91"/>
    <w:rsid w:val="00151130"/>
    <w:rsid w:val="00153399"/>
    <w:rsid w:val="00161D85"/>
    <w:rsid w:val="00174040"/>
    <w:rsid w:val="001761E1"/>
    <w:rsid w:val="001767A8"/>
    <w:rsid w:val="00182A99"/>
    <w:rsid w:val="001915D8"/>
    <w:rsid w:val="00192C06"/>
    <w:rsid w:val="00193BD7"/>
    <w:rsid w:val="001959E0"/>
    <w:rsid w:val="00195D79"/>
    <w:rsid w:val="001A0841"/>
    <w:rsid w:val="001A14F8"/>
    <w:rsid w:val="001A244B"/>
    <w:rsid w:val="001A3D6A"/>
    <w:rsid w:val="001A3E0D"/>
    <w:rsid w:val="001A4C84"/>
    <w:rsid w:val="001A5C55"/>
    <w:rsid w:val="001A659E"/>
    <w:rsid w:val="001B09FB"/>
    <w:rsid w:val="001B33A6"/>
    <w:rsid w:val="001B3918"/>
    <w:rsid w:val="001B6564"/>
    <w:rsid w:val="001B6D6C"/>
    <w:rsid w:val="001B7D58"/>
    <w:rsid w:val="001C044E"/>
    <w:rsid w:val="001C1B23"/>
    <w:rsid w:val="001C308C"/>
    <w:rsid w:val="001C40C9"/>
    <w:rsid w:val="001C74DC"/>
    <w:rsid w:val="001D094F"/>
    <w:rsid w:val="001D3BF5"/>
    <w:rsid w:val="001E0065"/>
    <w:rsid w:val="001E204D"/>
    <w:rsid w:val="001E2326"/>
    <w:rsid w:val="001E5A51"/>
    <w:rsid w:val="001F003B"/>
    <w:rsid w:val="001F4879"/>
    <w:rsid w:val="001F5ED6"/>
    <w:rsid w:val="0020140A"/>
    <w:rsid w:val="002014A1"/>
    <w:rsid w:val="00201CAD"/>
    <w:rsid w:val="00201FA2"/>
    <w:rsid w:val="00211E9D"/>
    <w:rsid w:val="00211F27"/>
    <w:rsid w:val="002137E3"/>
    <w:rsid w:val="00216579"/>
    <w:rsid w:val="00217E59"/>
    <w:rsid w:val="00221759"/>
    <w:rsid w:val="00241079"/>
    <w:rsid w:val="00241A24"/>
    <w:rsid w:val="002433D2"/>
    <w:rsid w:val="00253F27"/>
    <w:rsid w:val="00254186"/>
    <w:rsid w:val="002559C7"/>
    <w:rsid w:val="00257DD1"/>
    <w:rsid w:val="002609C1"/>
    <w:rsid w:val="00260D8F"/>
    <w:rsid w:val="00261639"/>
    <w:rsid w:val="00262532"/>
    <w:rsid w:val="00263E5C"/>
    <w:rsid w:val="00265EEF"/>
    <w:rsid w:val="00266238"/>
    <w:rsid w:val="00266324"/>
    <w:rsid w:val="002675E7"/>
    <w:rsid w:val="002721C1"/>
    <w:rsid w:val="00276AC3"/>
    <w:rsid w:val="00280B0D"/>
    <w:rsid w:val="00280F5D"/>
    <w:rsid w:val="0028168F"/>
    <w:rsid w:val="002828DE"/>
    <w:rsid w:val="00286F7E"/>
    <w:rsid w:val="002873AE"/>
    <w:rsid w:val="00287B00"/>
    <w:rsid w:val="00290C40"/>
    <w:rsid w:val="002948A7"/>
    <w:rsid w:val="00296AD9"/>
    <w:rsid w:val="00297990"/>
    <w:rsid w:val="00297D3C"/>
    <w:rsid w:val="002A28DD"/>
    <w:rsid w:val="002A5FAF"/>
    <w:rsid w:val="002A7774"/>
    <w:rsid w:val="002B11E5"/>
    <w:rsid w:val="002B1971"/>
    <w:rsid w:val="002B1F73"/>
    <w:rsid w:val="002B4494"/>
    <w:rsid w:val="002B5303"/>
    <w:rsid w:val="002B5697"/>
    <w:rsid w:val="002B70DE"/>
    <w:rsid w:val="002C03BE"/>
    <w:rsid w:val="002C0EC0"/>
    <w:rsid w:val="002C3984"/>
    <w:rsid w:val="002C6E1D"/>
    <w:rsid w:val="002D736B"/>
    <w:rsid w:val="002F001D"/>
    <w:rsid w:val="002F30A5"/>
    <w:rsid w:val="002F5F1D"/>
    <w:rsid w:val="002F76A4"/>
    <w:rsid w:val="003013CE"/>
    <w:rsid w:val="00303169"/>
    <w:rsid w:val="00306A99"/>
    <w:rsid w:val="00311C41"/>
    <w:rsid w:val="00316A35"/>
    <w:rsid w:val="00322D4B"/>
    <w:rsid w:val="00324DF3"/>
    <w:rsid w:val="003316B3"/>
    <w:rsid w:val="003341E0"/>
    <w:rsid w:val="00344AC8"/>
    <w:rsid w:val="003473EE"/>
    <w:rsid w:val="00347EB7"/>
    <w:rsid w:val="00353875"/>
    <w:rsid w:val="00355203"/>
    <w:rsid w:val="003624C6"/>
    <w:rsid w:val="0036542A"/>
    <w:rsid w:val="003704B0"/>
    <w:rsid w:val="00370BB7"/>
    <w:rsid w:val="003729B5"/>
    <w:rsid w:val="0038559A"/>
    <w:rsid w:val="00392E32"/>
    <w:rsid w:val="0039774C"/>
    <w:rsid w:val="00397F73"/>
    <w:rsid w:val="003A4A0B"/>
    <w:rsid w:val="003B0C8B"/>
    <w:rsid w:val="003B2EEA"/>
    <w:rsid w:val="003B332D"/>
    <w:rsid w:val="003B47F1"/>
    <w:rsid w:val="003B64C9"/>
    <w:rsid w:val="003C0B1B"/>
    <w:rsid w:val="003C0D6E"/>
    <w:rsid w:val="003C15BF"/>
    <w:rsid w:val="003C67A1"/>
    <w:rsid w:val="003C6DB7"/>
    <w:rsid w:val="003D0CAB"/>
    <w:rsid w:val="003D12B7"/>
    <w:rsid w:val="003D3F92"/>
    <w:rsid w:val="003D59B3"/>
    <w:rsid w:val="003D760A"/>
    <w:rsid w:val="003E0A95"/>
    <w:rsid w:val="003E4018"/>
    <w:rsid w:val="003E490F"/>
    <w:rsid w:val="003E6E86"/>
    <w:rsid w:val="003F51C4"/>
    <w:rsid w:val="00400813"/>
    <w:rsid w:val="00400A9C"/>
    <w:rsid w:val="00401E87"/>
    <w:rsid w:val="004042A9"/>
    <w:rsid w:val="00405977"/>
    <w:rsid w:val="00412D85"/>
    <w:rsid w:val="00413526"/>
    <w:rsid w:val="00416336"/>
    <w:rsid w:val="0042262F"/>
    <w:rsid w:val="00425EE2"/>
    <w:rsid w:val="00427D02"/>
    <w:rsid w:val="00435725"/>
    <w:rsid w:val="0044161F"/>
    <w:rsid w:val="0044216D"/>
    <w:rsid w:val="00443D08"/>
    <w:rsid w:val="004511BC"/>
    <w:rsid w:val="00451E7A"/>
    <w:rsid w:val="00457E87"/>
    <w:rsid w:val="00460574"/>
    <w:rsid w:val="0047035C"/>
    <w:rsid w:val="00473183"/>
    <w:rsid w:val="004762E5"/>
    <w:rsid w:val="00477E36"/>
    <w:rsid w:val="00484D68"/>
    <w:rsid w:val="00484F4E"/>
    <w:rsid w:val="00490033"/>
    <w:rsid w:val="004943AD"/>
    <w:rsid w:val="00495447"/>
    <w:rsid w:val="00495C2B"/>
    <w:rsid w:val="0049709B"/>
    <w:rsid w:val="004A1A2B"/>
    <w:rsid w:val="004A1D7D"/>
    <w:rsid w:val="004B07C9"/>
    <w:rsid w:val="004B71D8"/>
    <w:rsid w:val="004C0E43"/>
    <w:rsid w:val="004C1948"/>
    <w:rsid w:val="004C5EA6"/>
    <w:rsid w:val="004D22A4"/>
    <w:rsid w:val="004D22DF"/>
    <w:rsid w:val="004D467F"/>
    <w:rsid w:val="004D60FE"/>
    <w:rsid w:val="004D62B2"/>
    <w:rsid w:val="004D780F"/>
    <w:rsid w:val="004E0AD7"/>
    <w:rsid w:val="004E365A"/>
    <w:rsid w:val="004E5567"/>
    <w:rsid w:val="004E62B5"/>
    <w:rsid w:val="004F087E"/>
    <w:rsid w:val="004F482D"/>
    <w:rsid w:val="004F4894"/>
    <w:rsid w:val="005007B7"/>
    <w:rsid w:val="005028BB"/>
    <w:rsid w:val="00513DDA"/>
    <w:rsid w:val="0051508B"/>
    <w:rsid w:val="00515AA8"/>
    <w:rsid w:val="00515E5B"/>
    <w:rsid w:val="00515F55"/>
    <w:rsid w:val="0051673D"/>
    <w:rsid w:val="0051733E"/>
    <w:rsid w:val="00517BF1"/>
    <w:rsid w:val="0052498B"/>
    <w:rsid w:val="005268D0"/>
    <w:rsid w:val="00526FA8"/>
    <w:rsid w:val="00533DDB"/>
    <w:rsid w:val="00535BFF"/>
    <w:rsid w:val="00535E1B"/>
    <w:rsid w:val="00537136"/>
    <w:rsid w:val="00537813"/>
    <w:rsid w:val="005443EF"/>
    <w:rsid w:val="005461AA"/>
    <w:rsid w:val="00547793"/>
    <w:rsid w:val="005546FD"/>
    <w:rsid w:val="00555050"/>
    <w:rsid w:val="005550EA"/>
    <w:rsid w:val="00555383"/>
    <w:rsid w:val="00556027"/>
    <w:rsid w:val="00556A87"/>
    <w:rsid w:val="00560383"/>
    <w:rsid w:val="00561EE9"/>
    <w:rsid w:val="005624B8"/>
    <w:rsid w:val="00570FAE"/>
    <w:rsid w:val="005721A1"/>
    <w:rsid w:val="00572D66"/>
    <w:rsid w:val="005741FC"/>
    <w:rsid w:val="00574243"/>
    <w:rsid w:val="00575D2C"/>
    <w:rsid w:val="00577AC8"/>
    <w:rsid w:val="00580665"/>
    <w:rsid w:val="00580D30"/>
    <w:rsid w:val="00582B68"/>
    <w:rsid w:val="00582F33"/>
    <w:rsid w:val="00584FD2"/>
    <w:rsid w:val="005854E3"/>
    <w:rsid w:val="00585DDD"/>
    <w:rsid w:val="00587030"/>
    <w:rsid w:val="00587B09"/>
    <w:rsid w:val="00590390"/>
    <w:rsid w:val="005929A3"/>
    <w:rsid w:val="00596755"/>
    <w:rsid w:val="00596EA1"/>
    <w:rsid w:val="005A1721"/>
    <w:rsid w:val="005A3776"/>
    <w:rsid w:val="005A4AC3"/>
    <w:rsid w:val="005A725D"/>
    <w:rsid w:val="005A7F2B"/>
    <w:rsid w:val="005B03B2"/>
    <w:rsid w:val="005B1E3B"/>
    <w:rsid w:val="005B2D01"/>
    <w:rsid w:val="005B356D"/>
    <w:rsid w:val="005B40F1"/>
    <w:rsid w:val="005B5B48"/>
    <w:rsid w:val="005C0650"/>
    <w:rsid w:val="005C1548"/>
    <w:rsid w:val="005C5E7B"/>
    <w:rsid w:val="005C7900"/>
    <w:rsid w:val="005D272D"/>
    <w:rsid w:val="005D3AD6"/>
    <w:rsid w:val="005D4710"/>
    <w:rsid w:val="005D4FD9"/>
    <w:rsid w:val="005E4B14"/>
    <w:rsid w:val="005F12A6"/>
    <w:rsid w:val="005F1E88"/>
    <w:rsid w:val="005F2A97"/>
    <w:rsid w:val="005F4D33"/>
    <w:rsid w:val="005F4D41"/>
    <w:rsid w:val="005F6859"/>
    <w:rsid w:val="005F7F08"/>
    <w:rsid w:val="00601EBE"/>
    <w:rsid w:val="00602FA2"/>
    <w:rsid w:val="00606F98"/>
    <w:rsid w:val="006119C3"/>
    <w:rsid w:val="00614388"/>
    <w:rsid w:val="0062245E"/>
    <w:rsid w:val="006228E4"/>
    <w:rsid w:val="006240BD"/>
    <w:rsid w:val="006267EE"/>
    <w:rsid w:val="00633B13"/>
    <w:rsid w:val="00640079"/>
    <w:rsid w:val="006411AF"/>
    <w:rsid w:val="006447AC"/>
    <w:rsid w:val="00646B66"/>
    <w:rsid w:val="00647EE0"/>
    <w:rsid w:val="00650A99"/>
    <w:rsid w:val="00650DB4"/>
    <w:rsid w:val="00651168"/>
    <w:rsid w:val="006533C3"/>
    <w:rsid w:val="00653A71"/>
    <w:rsid w:val="00667059"/>
    <w:rsid w:val="00667175"/>
    <w:rsid w:val="00670CCE"/>
    <w:rsid w:val="006740B0"/>
    <w:rsid w:val="0067581E"/>
    <w:rsid w:val="006760EE"/>
    <w:rsid w:val="00676AD6"/>
    <w:rsid w:val="00677E00"/>
    <w:rsid w:val="006827A8"/>
    <w:rsid w:val="00685B1E"/>
    <w:rsid w:val="00685C6C"/>
    <w:rsid w:val="00692E48"/>
    <w:rsid w:val="00696B11"/>
    <w:rsid w:val="006A0528"/>
    <w:rsid w:val="006A117E"/>
    <w:rsid w:val="006A1CC0"/>
    <w:rsid w:val="006A1CEB"/>
    <w:rsid w:val="006A6021"/>
    <w:rsid w:val="006B5544"/>
    <w:rsid w:val="006B5F8D"/>
    <w:rsid w:val="006C033A"/>
    <w:rsid w:val="006C4102"/>
    <w:rsid w:val="006C667C"/>
    <w:rsid w:val="006E61B9"/>
    <w:rsid w:val="006E79EB"/>
    <w:rsid w:val="006F0B76"/>
    <w:rsid w:val="00700314"/>
    <w:rsid w:val="00704EBF"/>
    <w:rsid w:val="007126A4"/>
    <w:rsid w:val="0071354F"/>
    <w:rsid w:val="00715CCD"/>
    <w:rsid w:val="00717735"/>
    <w:rsid w:val="007219CF"/>
    <w:rsid w:val="00726367"/>
    <w:rsid w:val="007345BA"/>
    <w:rsid w:val="00734682"/>
    <w:rsid w:val="00741287"/>
    <w:rsid w:val="007412BE"/>
    <w:rsid w:val="007438E6"/>
    <w:rsid w:val="00746966"/>
    <w:rsid w:val="007518AF"/>
    <w:rsid w:val="007538E1"/>
    <w:rsid w:val="00753C22"/>
    <w:rsid w:val="00754979"/>
    <w:rsid w:val="00756552"/>
    <w:rsid w:val="007573BA"/>
    <w:rsid w:val="00757DA0"/>
    <w:rsid w:val="00762966"/>
    <w:rsid w:val="00767707"/>
    <w:rsid w:val="00771518"/>
    <w:rsid w:val="007721AD"/>
    <w:rsid w:val="00772DC1"/>
    <w:rsid w:val="00773296"/>
    <w:rsid w:val="00776E5F"/>
    <w:rsid w:val="00776ED3"/>
    <w:rsid w:val="00777903"/>
    <w:rsid w:val="00780B62"/>
    <w:rsid w:val="007817C7"/>
    <w:rsid w:val="0078399F"/>
    <w:rsid w:val="00785423"/>
    <w:rsid w:val="0078798D"/>
    <w:rsid w:val="00795FB6"/>
    <w:rsid w:val="00796C18"/>
    <w:rsid w:val="00797E33"/>
    <w:rsid w:val="007A537F"/>
    <w:rsid w:val="007B2094"/>
    <w:rsid w:val="007C4EBC"/>
    <w:rsid w:val="007C5096"/>
    <w:rsid w:val="007C5FBF"/>
    <w:rsid w:val="007C714B"/>
    <w:rsid w:val="007D02D8"/>
    <w:rsid w:val="007D4988"/>
    <w:rsid w:val="007F0758"/>
    <w:rsid w:val="007F218B"/>
    <w:rsid w:val="00805AF9"/>
    <w:rsid w:val="00810F97"/>
    <w:rsid w:val="00812AF2"/>
    <w:rsid w:val="00815DD7"/>
    <w:rsid w:val="00816C83"/>
    <w:rsid w:val="0082385E"/>
    <w:rsid w:val="00831DFA"/>
    <w:rsid w:val="00835AC9"/>
    <w:rsid w:val="00843030"/>
    <w:rsid w:val="00843535"/>
    <w:rsid w:val="00861F78"/>
    <w:rsid w:val="00863E15"/>
    <w:rsid w:val="00864A02"/>
    <w:rsid w:val="00865647"/>
    <w:rsid w:val="00871926"/>
    <w:rsid w:val="008731FF"/>
    <w:rsid w:val="008735E5"/>
    <w:rsid w:val="00874473"/>
    <w:rsid w:val="008748BD"/>
    <w:rsid w:val="00875E7F"/>
    <w:rsid w:val="00876113"/>
    <w:rsid w:val="00877909"/>
    <w:rsid w:val="00880076"/>
    <w:rsid w:val="00880472"/>
    <w:rsid w:val="00881F64"/>
    <w:rsid w:val="00882F18"/>
    <w:rsid w:val="00885F29"/>
    <w:rsid w:val="008864C5"/>
    <w:rsid w:val="00886685"/>
    <w:rsid w:val="0089200F"/>
    <w:rsid w:val="00893E03"/>
    <w:rsid w:val="008940F0"/>
    <w:rsid w:val="00896F86"/>
    <w:rsid w:val="00897639"/>
    <w:rsid w:val="008A11EB"/>
    <w:rsid w:val="008A14F6"/>
    <w:rsid w:val="008A177E"/>
    <w:rsid w:val="008A5700"/>
    <w:rsid w:val="008A71B9"/>
    <w:rsid w:val="008A71BC"/>
    <w:rsid w:val="008B0224"/>
    <w:rsid w:val="008B129D"/>
    <w:rsid w:val="008B26EE"/>
    <w:rsid w:val="008B7408"/>
    <w:rsid w:val="008C026E"/>
    <w:rsid w:val="008C1DDB"/>
    <w:rsid w:val="008C2281"/>
    <w:rsid w:val="008C2ABB"/>
    <w:rsid w:val="008C3C02"/>
    <w:rsid w:val="008C7B48"/>
    <w:rsid w:val="008D0C69"/>
    <w:rsid w:val="008D412C"/>
    <w:rsid w:val="008E0DA2"/>
    <w:rsid w:val="008E100B"/>
    <w:rsid w:val="008E5716"/>
    <w:rsid w:val="008E674A"/>
    <w:rsid w:val="008E78E9"/>
    <w:rsid w:val="00901078"/>
    <w:rsid w:val="00905D3B"/>
    <w:rsid w:val="00906212"/>
    <w:rsid w:val="0090741C"/>
    <w:rsid w:val="009137F1"/>
    <w:rsid w:val="00915DC1"/>
    <w:rsid w:val="00916D21"/>
    <w:rsid w:val="00930D63"/>
    <w:rsid w:val="00936B7E"/>
    <w:rsid w:val="00937F28"/>
    <w:rsid w:val="009410DA"/>
    <w:rsid w:val="009472BD"/>
    <w:rsid w:val="0095106C"/>
    <w:rsid w:val="00956412"/>
    <w:rsid w:val="00961B75"/>
    <w:rsid w:val="00963B24"/>
    <w:rsid w:val="0096482B"/>
    <w:rsid w:val="009660FE"/>
    <w:rsid w:val="00967111"/>
    <w:rsid w:val="009674FE"/>
    <w:rsid w:val="00972D1F"/>
    <w:rsid w:val="00980298"/>
    <w:rsid w:val="00980ECB"/>
    <w:rsid w:val="009819D3"/>
    <w:rsid w:val="009838EC"/>
    <w:rsid w:val="00984B15"/>
    <w:rsid w:val="00987ED2"/>
    <w:rsid w:val="00991304"/>
    <w:rsid w:val="0099204B"/>
    <w:rsid w:val="00995022"/>
    <w:rsid w:val="0099705A"/>
    <w:rsid w:val="009A4ED5"/>
    <w:rsid w:val="009A58A5"/>
    <w:rsid w:val="009A79C2"/>
    <w:rsid w:val="009B4071"/>
    <w:rsid w:val="009B5AB2"/>
    <w:rsid w:val="009B71BF"/>
    <w:rsid w:val="009C15A8"/>
    <w:rsid w:val="009C29F5"/>
    <w:rsid w:val="009C32AA"/>
    <w:rsid w:val="009C4A78"/>
    <w:rsid w:val="009D0687"/>
    <w:rsid w:val="009D327B"/>
    <w:rsid w:val="009D3E58"/>
    <w:rsid w:val="009D52DF"/>
    <w:rsid w:val="009D62C1"/>
    <w:rsid w:val="009D795D"/>
    <w:rsid w:val="009E1553"/>
    <w:rsid w:val="009E1B6F"/>
    <w:rsid w:val="009F0539"/>
    <w:rsid w:val="009F3976"/>
    <w:rsid w:val="009F6AC4"/>
    <w:rsid w:val="009F6AD0"/>
    <w:rsid w:val="00A00780"/>
    <w:rsid w:val="00A01D9C"/>
    <w:rsid w:val="00A071F9"/>
    <w:rsid w:val="00A07DAC"/>
    <w:rsid w:val="00A12AA9"/>
    <w:rsid w:val="00A13259"/>
    <w:rsid w:val="00A14777"/>
    <w:rsid w:val="00A16CCB"/>
    <w:rsid w:val="00A17A5C"/>
    <w:rsid w:val="00A20C6C"/>
    <w:rsid w:val="00A22F07"/>
    <w:rsid w:val="00A25C1E"/>
    <w:rsid w:val="00A26EEE"/>
    <w:rsid w:val="00A35B28"/>
    <w:rsid w:val="00A44C99"/>
    <w:rsid w:val="00A459AE"/>
    <w:rsid w:val="00A45CC6"/>
    <w:rsid w:val="00A46ED3"/>
    <w:rsid w:val="00A47C62"/>
    <w:rsid w:val="00A502F9"/>
    <w:rsid w:val="00A5488C"/>
    <w:rsid w:val="00A5574D"/>
    <w:rsid w:val="00A562EE"/>
    <w:rsid w:val="00A565C6"/>
    <w:rsid w:val="00A56F78"/>
    <w:rsid w:val="00A62EB9"/>
    <w:rsid w:val="00A73059"/>
    <w:rsid w:val="00A74842"/>
    <w:rsid w:val="00A749AC"/>
    <w:rsid w:val="00A768AA"/>
    <w:rsid w:val="00A770DE"/>
    <w:rsid w:val="00A82396"/>
    <w:rsid w:val="00A82864"/>
    <w:rsid w:val="00A85233"/>
    <w:rsid w:val="00A90E38"/>
    <w:rsid w:val="00A91736"/>
    <w:rsid w:val="00A9365F"/>
    <w:rsid w:val="00A94344"/>
    <w:rsid w:val="00A947FE"/>
    <w:rsid w:val="00A96327"/>
    <w:rsid w:val="00A973EA"/>
    <w:rsid w:val="00AB07C0"/>
    <w:rsid w:val="00AB2646"/>
    <w:rsid w:val="00AC7FAA"/>
    <w:rsid w:val="00AD01F3"/>
    <w:rsid w:val="00AD4101"/>
    <w:rsid w:val="00AD47DF"/>
    <w:rsid w:val="00AD6A37"/>
    <w:rsid w:val="00AD7C4B"/>
    <w:rsid w:val="00AE200E"/>
    <w:rsid w:val="00AE5AB5"/>
    <w:rsid w:val="00AF65AC"/>
    <w:rsid w:val="00B00238"/>
    <w:rsid w:val="00B03BDC"/>
    <w:rsid w:val="00B04FA9"/>
    <w:rsid w:val="00B069CC"/>
    <w:rsid w:val="00B13A86"/>
    <w:rsid w:val="00B22D8C"/>
    <w:rsid w:val="00B23447"/>
    <w:rsid w:val="00B25A15"/>
    <w:rsid w:val="00B25E40"/>
    <w:rsid w:val="00B3143B"/>
    <w:rsid w:val="00B3604D"/>
    <w:rsid w:val="00B40A1A"/>
    <w:rsid w:val="00B41145"/>
    <w:rsid w:val="00B43F24"/>
    <w:rsid w:val="00B46571"/>
    <w:rsid w:val="00B47E4F"/>
    <w:rsid w:val="00B51E4C"/>
    <w:rsid w:val="00B530EE"/>
    <w:rsid w:val="00B53A4A"/>
    <w:rsid w:val="00B62ABD"/>
    <w:rsid w:val="00B6564E"/>
    <w:rsid w:val="00B65CC6"/>
    <w:rsid w:val="00B66242"/>
    <w:rsid w:val="00B709EF"/>
    <w:rsid w:val="00B73EAA"/>
    <w:rsid w:val="00B73EC7"/>
    <w:rsid w:val="00B74086"/>
    <w:rsid w:val="00B74E5C"/>
    <w:rsid w:val="00B75D73"/>
    <w:rsid w:val="00B81264"/>
    <w:rsid w:val="00B81548"/>
    <w:rsid w:val="00B9620E"/>
    <w:rsid w:val="00BA1A47"/>
    <w:rsid w:val="00BA1B82"/>
    <w:rsid w:val="00BA342E"/>
    <w:rsid w:val="00BA48CA"/>
    <w:rsid w:val="00BA764A"/>
    <w:rsid w:val="00BB1F88"/>
    <w:rsid w:val="00BB2338"/>
    <w:rsid w:val="00BB5218"/>
    <w:rsid w:val="00BC0180"/>
    <w:rsid w:val="00BC7FB8"/>
    <w:rsid w:val="00BD3C46"/>
    <w:rsid w:val="00BD5C82"/>
    <w:rsid w:val="00BD61CC"/>
    <w:rsid w:val="00BD69FC"/>
    <w:rsid w:val="00BE241E"/>
    <w:rsid w:val="00BE57B4"/>
    <w:rsid w:val="00BE60E1"/>
    <w:rsid w:val="00BE7556"/>
    <w:rsid w:val="00BF0F4A"/>
    <w:rsid w:val="00BF224C"/>
    <w:rsid w:val="00BF4D0C"/>
    <w:rsid w:val="00BF6DD1"/>
    <w:rsid w:val="00C01099"/>
    <w:rsid w:val="00C0256D"/>
    <w:rsid w:val="00C1230B"/>
    <w:rsid w:val="00C17E1A"/>
    <w:rsid w:val="00C17EE7"/>
    <w:rsid w:val="00C21546"/>
    <w:rsid w:val="00C24693"/>
    <w:rsid w:val="00C24AEE"/>
    <w:rsid w:val="00C27036"/>
    <w:rsid w:val="00C271A2"/>
    <w:rsid w:val="00C27647"/>
    <w:rsid w:val="00C31CA8"/>
    <w:rsid w:val="00C35040"/>
    <w:rsid w:val="00C41371"/>
    <w:rsid w:val="00C51FD7"/>
    <w:rsid w:val="00C54BC5"/>
    <w:rsid w:val="00C56594"/>
    <w:rsid w:val="00C5795E"/>
    <w:rsid w:val="00C604DB"/>
    <w:rsid w:val="00C61CD9"/>
    <w:rsid w:val="00C6397C"/>
    <w:rsid w:val="00C64820"/>
    <w:rsid w:val="00C65AE2"/>
    <w:rsid w:val="00C67A1E"/>
    <w:rsid w:val="00C720B2"/>
    <w:rsid w:val="00C77D52"/>
    <w:rsid w:val="00C81190"/>
    <w:rsid w:val="00C90CAB"/>
    <w:rsid w:val="00C91E48"/>
    <w:rsid w:val="00C91E81"/>
    <w:rsid w:val="00C95622"/>
    <w:rsid w:val="00CA017A"/>
    <w:rsid w:val="00CA2AD1"/>
    <w:rsid w:val="00CA3143"/>
    <w:rsid w:val="00CA52BD"/>
    <w:rsid w:val="00CB30C4"/>
    <w:rsid w:val="00CB7726"/>
    <w:rsid w:val="00CC26F8"/>
    <w:rsid w:val="00CC6EBF"/>
    <w:rsid w:val="00CD23C0"/>
    <w:rsid w:val="00CD3E2A"/>
    <w:rsid w:val="00CD4319"/>
    <w:rsid w:val="00CD6D70"/>
    <w:rsid w:val="00CD7882"/>
    <w:rsid w:val="00CE15F4"/>
    <w:rsid w:val="00CE2AA8"/>
    <w:rsid w:val="00CE465A"/>
    <w:rsid w:val="00CE4CA9"/>
    <w:rsid w:val="00CE4E0C"/>
    <w:rsid w:val="00CE4F94"/>
    <w:rsid w:val="00CF3147"/>
    <w:rsid w:val="00CF72F1"/>
    <w:rsid w:val="00D00995"/>
    <w:rsid w:val="00D02101"/>
    <w:rsid w:val="00D03B1A"/>
    <w:rsid w:val="00D05587"/>
    <w:rsid w:val="00D07D2A"/>
    <w:rsid w:val="00D13A32"/>
    <w:rsid w:val="00D225C3"/>
    <w:rsid w:val="00D22EC1"/>
    <w:rsid w:val="00D23319"/>
    <w:rsid w:val="00D23425"/>
    <w:rsid w:val="00D24A09"/>
    <w:rsid w:val="00D30E15"/>
    <w:rsid w:val="00D327B2"/>
    <w:rsid w:val="00D3402B"/>
    <w:rsid w:val="00D40B96"/>
    <w:rsid w:val="00D4110A"/>
    <w:rsid w:val="00D52516"/>
    <w:rsid w:val="00D5395B"/>
    <w:rsid w:val="00D546F0"/>
    <w:rsid w:val="00D55DF8"/>
    <w:rsid w:val="00D55E4B"/>
    <w:rsid w:val="00D55F89"/>
    <w:rsid w:val="00D7076D"/>
    <w:rsid w:val="00D71E56"/>
    <w:rsid w:val="00D74C5F"/>
    <w:rsid w:val="00D75022"/>
    <w:rsid w:val="00D7669D"/>
    <w:rsid w:val="00D77598"/>
    <w:rsid w:val="00D82128"/>
    <w:rsid w:val="00D839FE"/>
    <w:rsid w:val="00D8772F"/>
    <w:rsid w:val="00D87DD4"/>
    <w:rsid w:val="00D90DA6"/>
    <w:rsid w:val="00D92920"/>
    <w:rsid w:val="00D93783"/>
    <w:rsid w:val="00D97AC4"/>
    <w:rsid w:val="00DA12E5"/>
    <w:rsid w:val="00DA2180"/>
    <w:rsid w:val="00DA2A68"/>
    <w:rsid w:val="00DA2C0A"/>
    <w:rsid w:val="00DA3AD4"/>
    <w:rsid w:val="00DA419B"/>
    <w:rsid w:val="00DA5059"/>
    <w:rsid w:val="00DA6140"/>
    <w:rsid w:val="00DB0716"/>
    <w:rsid w:val="00DB205C"/>
    <w:rsid w:val="00DB2980"/>
    <w:rsid w:val="00DB5B35"/>
    <w:rsid w:val="00DC0077"/>
    <w:rsid w:val="00DD027C"/>
    <w:rsid w:val="00DD0C7F"/>
    <w:rsid w:val="00DD1B6E"/>
    <w:rsid w:val="00DD2FFF"/>
    <w:rsid w:val="00DD45C2"/>
    <w:rsid w:val="00DD7810"/>
    <w:rsid w:val="00DD78D3"/>
    <w:rsid w:val="00DE27E7"/>
    <w:rsid w:val="00DE3559"/>
    <w:rsid w:val="00DE5764"/>
    <w:rsid w:val="00DE6EF0"/>
    <w:rsid w:val="00DE7D0B"/>
    <w:rsid w:val="00DF047B"/>
    <w:rsid w:val="00DF24E9"/>
    <w:rsid w:val="00DF3F7C"/>
    <w:rsid w:val="00E033CF"/>
    <w:rsid w:val="00E10CFC"/>
    <w:rsid w:val="00E1378B"/>
    <w:rsid w:val="00E148D3"/>
    <w:rsid w:val="00E16425"/>
    <w:rsid w:val="00E22583"/>
    <w:rsid w:val="00E30DEE"/>
    <w:rsid w:val="00E31BBF"/>
    <w:rsid w:val="00E31C45"/>
    <w:rsid w:val="00E323CE"/>
    <w:rsid w:val="00E40EAE"/>
    <w:rsid w:val="00E44CA1"/>
    <w:rsid w:val="00E52074"/>
    <w:rsid w:val="00E5214F"/>
    <w:rsid w:val="00E602AC"/>
    <w:rsid w:val="00E637BC"/>
    <w:rsid w:val="00E75D85"/>
    <w:rsid w:val="00E81D84"/>
    <w:rsid w:val="00E8456A"/>
    <w:rsid w:val="00E92041"/>
    <w:rsid w:val="00EA1EA5"/>
    <w:rsid w:val="00EA42B7"/>
    <w:rsid w:val="00EB13C7"/>
    <w:rsid w:val="00EB1A72"/>
    <w:rsid w:val="00EB1F89"/>
    <w:rsid w:val="00EB1FAF"/>
    <w:rsid w:val="00EB6B55"/>
    <w:rsid w:val="00EB73CB"/>
    <w:rsid w:val="00ED0BFD"/>
    <w:rsid w:val="00ED0F94"/>
    <w:rsid w:val="00ED6B37"/>
    <w:rsid w:val="00EE13A0"/>
    <w:rsid w:val="00EF2365"/>
    <w:rsid w:val="00EF2BD2"/>
    <w:rsid w:val="00EF4167"/>
    <w:rsid w:val="00EF53E3"/>
    <w:rsid w:val="00EF7905"/>
    <w:rsid w:val="00EF7B08"/>
    <w:rsid w:val="00F00EBC"/>
    <w:rsid w:val="00F0159B"/>
    <w:rsid w:val="00F0219D"/>
    <w:rsid w:val="00F04D16"/>
    <w:rsid w:val="00F103F7"/>
    <w:rsid w:val="00F10FDF"/>
    <w:rsid w:val="00F11E57"/>
    <w:rsid w:val="00F1316E"/>
    <w:rsid w:val="00F163A6"/>
    <w:rsid w:val="00F31356"/>
    <w:rsid w:val="00F35CE5"/>
    <w:rsid w:val="00F40B72"/>
    <w:rsid w:val="00F54206"/>
    <w:rsid w:val="00F5780F"/>
    <w:rsid w:val="00F57CBA"/>
    <w:rsid w:val="00F63BDF"/>
    <w:rsid w:val="00F701D9"/>
    <w:rsid w:val="00F731F6"/>
    <w:rsid w:val="00F7564A"/>
    <w:rsid w:val="00F809B3"/>
    <w:rsid w:val="00F83E96"/>
    <w:rsid w:val="00F85EB0"/>
    <w:rsid w:val="00F87A92"/>
    <w:rsid w:val="00F87ED9"/>
    <w:rsid w:val="00F92D30"/>
    <w:rsid w:val="00F9379A"/>
    <w:rsid w:val="00F93A98"/>
    <w:rsid w:val="00F94243"/>
    <w:rsid w:val="00F95617"/>
    <w:rsid w:val="00FA24B9"/>
    <w:rsid w:val="00FA3CB3"/>
    <w:rsid w:val="00FA46F0"/>
    <w:rsid w:val="00FA4E68"/>
    <w:rsid w:val="00FA63F0"/>
    <w:rsid w:val="00FA651E"/>
    <w:rsid w:val="00FA7B16"/>
    <w:rsid w:val="00FB1EB5"/>
    <w:rsid w:val="00FB23A5"/>
    <w:rsid w:val="00FB23DB"/>
    <w:rsid w:val="00FB24AA"/>
    <w:rsid w:val="00FB6B4A"/>
    <w:rsid w:val="00FC0EDD"/>
    <w:rsid w:val="00FC1215"/>
    <w:rsid w:val="00FD34EC"/>
    <w:rsid w:val="00FD4F4F"/>
    <w:rsid w:val="00FD56FE"/>
    <w:rsid w:val="00FD59B2"/>
    <w:rsid w:val="00FE026D"/>
    <w:rsid w:val="00FE0997"/>
    <w:rsid w:val="00FE301F"/>
    <w:rsid w:val="00FE39B6"/>
    <w:rsid w:val="00FE4396"/>
    <w:rsid w:val="00FE5E41"/>
    <w:rsid w:val="00FE62CD"/>
    <w:rsid w:val="00FE6522"/>
    <w:rsid w:val="00FF0F56"/>
    <w:rsid w:val="00FF3405"/>
    <w:rsid w:val="00FF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5721A1"/>
    <w:pPr>
      <w:widowControl w:val="0"/>
      <w:autoSpaceDE w:val="0"/>
      <w:autoSpaceDN w:val="0"/>
      <w:adjustRightInd w:val="0"/>
      <w:spacing w:after="0" w:line="240" w:lineRule="auto"/>
    </w:pPr>
    <w:rPr>
      <w:rFonts w:ascii="ArmTitle" w:eastAsiaTheme="minorEastAsia" w:hAnsi="ArmTitle" w:cs="ArmTitle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E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E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21A1"/>
    <w:pPr>
      <w:tabs>
        <w:tab w:val="center" w:pos="4703"/>
        <w:tab w:val="right" w:pos="94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21A1"/>
  </w:style>
  <w:style w:type="paragraph" w:styleId="a7">
    <w:name w:val="footer"/>
    <w:basedOn w:val="a"/>
    <w:link w:val="a8"/>
    <w:uiPriority w:val="99"/>
    <w:unhideWhenUsed/>
    <w:rsid w:val="005721A1"/>
    <w:pPr>
      <w:tabs>
        <w:tab w:val="center" w:pos="4703"/>
        <w:tab w:val="right" w:pos="94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21A1"/>
  </w:style>
  <w:style w:type="paragraph" w:customStyle="1" w:styleId="zag">
    <w:name w:val="zag"/>
    <w:basedOn w:val="a"/>
    <w:next w:val="a"/>
    <w:uiPriority w:val="99"/>
    <w:rsid w:val="005721A1"/>
    <w:pPr>
      <w:pBdr>
        <w:bottom w:val="single" w:sz="6" w:space="0" w:color="auto"/>
        <w:between w:val="single" w:sz="6" w:space="0" w:color="auto"/>
      </w:pBdr>
      <w:spacing w:after="113" w:line="300" w:lineRule="atLeast"/>
      <w:jc w:val="center"/>
    </w:pPr>
    <w:rPr>
      <w:b/>
      <w:bCs/>
      <w:color w:val="auto"/>
    </w:rPr>
  </w:style>
  <w:style w:type="paragraph" w:customStyle="1" w:styleId="Zaglav">
    <w:name w:val="Zaglav"/>
    <w:uiPriority w:val="99"/>
    <w:rsid w:val="005721A1"/>
    <w:pPr>
      <w:widowControl w:val="0"/>
      <w:autoSpaceDE w:val="0"/>
      <w:autoSpaceDN w:val="0"/>
      <w:adjustRightInd w:val="0"/>
      <w:spacing w:after="510" w:line="240" w:lineRule="auto"/>
      <w:jc w:val="center"/>
    </w:pPr>
    <w:rPr>
      <w:rFonts w:ascii="ArTarumianHelvetica ExtraBold" w:eastAsiaTheme="minorEastAsia" w:hAnsi="ArTarumianHelvetica ExtraBold" w:cs="ArTarumianHelvetica ExtraBold"/>
      <w:b/>
      <w:bCs/>
      <w:sz w:val="26"/>
      <w:szCs w:val="26"/>
    </w:rPr>
  </w:style>
  <w:style w:type="paragraph" w:customStyle="1" w:styleId="tesakan">
    <w:name w:val="tesakan"/>
    <w:uiPriority w:val="99"/>
    <w:rsid w:val="005721A1"/>
    <w:pPr>
      <w:widowControl w:val="0"/>
      <w:autoSpaceDE w:val="0"/>
      <w:autoSpaceDN w:val="0"/>
      <w:adjustRightInd w:val="0"/>
      <w:spacing w:before="113" w:after="0" w:line="240" w:lineRule="auto"/>
      <w:jc w:val="center"/>
    </w:pPr>
    <w:rPr>
      <w:rFonts w:ascii="Mher Times" w:eastAsiaTheme="minorEastAsia" w:hAnsi="Mher Times" w:cs="Mher Times"/>
      <w:b/>
      <w:bCs/>
      <w:sz w:val="20"/>
      <w:szCs w:val="20"/>
    </w:rPr>
  </w:style>
  <w:style w:type="paragraph" w:customStyle="1" w:styleId="podzag">
    <w:name w:val="podzag"/>
    <w:basedOn w:val="a"/>
    <w:next w:val="a"/>
    <w:uiPriority w:val="99"/>
    <w:rsid w:val="005721A1"/>
    <w:pPr>
      <w:spacing w:before="227" w:after="113"/>
      <w:jc w:val="center"/>
    </w:pPr>
    <w:rPr>
      <w:rFonts w:ascii="Mher Times" w:hAnsi="Mher Times" w:cs="Mher Times"/>
      <w:b/>
      <w:bCs/>
      <w:color w:val="auto"/>
      <w:sz w:val="24"/>
      <w:szCs w:val="24"/>
    </w:rPr>
  </w:style>
  <w:style w:type="paragraph" w:customStyle="1" w:styleId="text">
    <w:name w:val="text"/>
    <w:uiPriority w:val="99"/>
    <w:rsid w:val="005721A1"/>
    <w:pPr>
      <w:widowControl w:val="0"/>
      <w:autoSpaceDE w:val="0"/>
      <w:autoSpaceDN w:val="0"/>
      <w:adjustRightInd w:val="0"/>
      <w:spacing w:after="57" w:line="248" w:lineRule="atLeast"/>
      <w:ind w:firstLine="340"/>
      <w:jc w:val="both"/>
    </w:pPr>
    <w:rPr>
      <w:rFonts w:ascii="Arial Armenian" w:eastAsiaTheme="minorEastAsia" w:hAnsi="Arial Armenian" w:cs="Arial Armenian"/>
      <w:sz w:val="20"/>
      <w:szCs w:val="20"/>
    </w:rPr>
  </w:style>
  <w:style w:type="paragraph" w:customStyle="1" w:styleId="formula">
    <w:name w:val="formula"/>
    <w:uiPriority w:val="99"/>
    <w:rsid w:val="005721A1"/>
    <w:pPr>
      <w:widowControl w:val="0"/>
      <w:tabs>
        <w:tab w:val="center" w:pos="3685"/>
        <w:tab w:val="right" w:pos="7580"/>
      </w:tabs>
      <w:autoSpaceDE w:val="0"/>
      <w:autoSpaceDN w:val="0"/>
      <w:adjustRightInd w:val="0"/>
      <w:spacing w:after="0" w:line="240" w:lineRule="auto"/>
      <w:jc w:val="both"/>
    </w:pPr>
    <w:rPr>
      <w:rFonts w:ascii="Arial Armenian" w:eastAsiaTheme="minorEastAsia" w:hAnsi="Arial Armenian" w:cs="Arial Armenian"/>
      <w:sz w:val="21"/>
      <w:szCs w:val="21"/>
    </w:rPr>
  </w:style>
  <w:style w:type="paragraph" w:customStyle="1" w:styleId="Arajadranc">
    <w:name w:val="Arajadranc"/>
    <w:uiPriority w:val="99"/>
    <w:rsid w:val="005721A1"/>
    <w:pPr>
      <w:widowControl w:val="0"/>
      <w:autoSpaceDE w:val="0"/>
      <w:autoSpaceDN w:val="0"/>
      <w:adjustRightInd w:val="0"/>
      <w:spacing w:before="113" w:after="113" w:line="240" w:lineRule="auto"/>
      <w:jc w:val="center"/>
    </w:pPr>
    <w:rPr>
      <w:rFonts w:ascii="Mher Times" w:eastAsiaTheme="minorEastAsia" w:hAnsi="Mher Times" w:cs="Mher Times"/>
      <w:b/>
      <w:bCs/>
      <w:sz w:val="24"/>
      <w:szCs w:val="24"/>
    </w:rPr>
  </w:style>
  <w:style w:type="character" w:styleId="a9">
    <w:name w:val="Placeholder Text"/>
    <w:basedOn w:val="a0"/>
    <w:uiPriority w:val="99"/>
    <w:semiHidden/>
    <w:rsid w:val="00D23425"/>
    <w:rPr>
      <w:color w:val="808080"/>
    </w:rPr>
  </w:style>
  <w:style w:type="paragraph" w:styleId="aa">
    <w:name w:val="footnote text"/>
    <w:basedOn w:val="a"/>
    <w:link w:val="ab"/>
    <w:uiPriority w:val="99"/>
    <w:semiHidden/>
    <w:unhideWhenUsed/>
    <w:rsid w:val="00D5395B"/>
  </w:style>
  <w:style w:type="character" w:customStyle="1" w:styleId="ab">
    <w:name w:val="Текст сноски Знак"/>
    <w:basedOn w:val="a0"/>
    <w:link w:val="aa"/>
    <w:uiPriority w:val="99"/>
    <w:semiHidden/>
    <w:rsid w:val="00D5395B"/>
    <w:rPr>
      <w:rFonts w:ascii="ArmTitle" w:eastAsiaTheme="minorEastAsia" w:hAnsi="ArmTitle" w:cs="ArmTitle"/>
      <w:color w:val="000000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5395B"/>
    <w:rPr>
      <w:vertAlign w:val="superscript"/>
    </w:rPr>
  </w:style>
  <w:style w:type="paragraph" w:customStyle="1" w:styleId="patasxan">
    <w:name w:val="patasxan"/>
    <w:basedOn w:val="a"/>
    <w:uiPriority w:val="99"/>
    <w:rsid w:val="007538E1"/>
    <w:pPr>
      <w:jc w:val="center"/>
    </w:pPr>
    <w:rPr>
      <w:rFonts w:ascii="Mher Times" w:hAnsi="Mher Times" w:cs="Mher Times"/>
      <w:b/>
      <w:bCs/>
      <w:color w:val="auto"/>
      <w:sz w:val="22"/>
      <w:szCs w:val="22"/>
    </w:rPr>
  </w:style>
  <w:style w:type="paragraph" w:customStyle="1" w:styleId="autor">
    <w:name w:val="autor"/>
    <w:basedOn w:val="a"/>
    <w:next w:val="a"/>
    <w:uiPriority w:val="99"/>
    <w:rsid w:val="007538E1"/>
    <w:pPr>
      <w:spacing w:before="113" w:after="170"/>
      <w:jc w:val="center"/>
    </w:pPr>
    <w:rPr>
      <w:rFonts w:ascii="ArTarumianHelvetica" w:hAnsi="ArTarumianHelvetica" w:cs="ArTarumianHelvetica"/>
      <w:b/>
      <w:bCs/>
      <w:color w:val="auto"/>
    </w:rPr>
  </w:style>
  <w:style w:type="paragraph" w:styleId="ad">
    <w:name w:val="List Paragraph"/>
    <w:basedOn w:val="a"/>
    <w:uiPriority w:val="34"/>
    <w:qFormat/>
    <w:rsid w:val="002137E3"/>
    <w:pPr>
      <w:ind w:left="720"/>
      <w:contextualSpacing/>
    </w:pPr>
  </w:style>
  <w:style w:type="table" w:styleId="ae">
    <w:name w:val="Table Grid"/>
    <w:basedOn w:val="a1"/>
    <w:uiPriority w:val="59"/>
    <w:rsid w:val="00101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">
    <w:name w:val="paragraf"/>
    <w:rsid w:val="00020717"/>
    <w:pPr>
      <w:widowControl w:val="0"/>
      <w:autoSpaceDE w:val="0"/>
      <w:autoSpaceDN w:val="0"/>
      <w:adjustRightInd w:val="0"/>
      <w:spacing w:before="113" w:after="113" w:line="240" w:lineRule="auto"/>
      <w:jc w:val="center"/>
    </w:pPr>
    <w:rPr>
      <w:rFonts w:ascii="Mher Times" w:eastAsiaTheme="minorEastAsia" w:hAnsi="Mher Times" w:cs="Mher Times"/>
      <w:b/>
      <w:bCs/>
      <w:sz w:val="24"/>
      <w:szCs w:val="24"/>
    </w:rPr>
  </w:style>
  <w:style w:type="paragraph" w:styleId="af">
    <w:name w:val="Normal (Web)"/>
    <w:basedOn w:val="a"/>
    <w:uiPriority w:val="99"/>
    <w:unhideWhenUsed/>
    <w:rsid w:val="00111D7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5721A1"/>
    <w:pPr>
      <w:widowControl w:val="0"/>
      <w:autoSpaceDE w:val="0"/>
      <w:autoSpaceDN w:val="0"/>
      <w:adjustRightInd w:val="0"/>
      <w:spacing w:after="0" w:line="240" w:lineRule="auto"/>
    </w:pPr>
    <w:rPr>
      <w:rFonts w:ascii="ArmTitle" w:eastAsiaTheme="minorEastAsia" w:hAnsi="ArmTitle" w:cs="ArmTitle"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2E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2E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21A1"/>
    <w:pPr>
      <w:tabs>
        <w:tab w:val="center" w:pos="4703"/>
        <w:tab w:val="right" w:pos="940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21A1"/>
  </w:style>
  <w:style w:type="paragraph" w:styleId="a7">
    <w:name w:val="footer"/>
    <w:basedOn w:val="a"/>
    <w:link w:val="a8"/>
    <w:uiPriority w:val="99"/>
    <w:unhideWhenUsed/>
    <w:rsid w:val="005721A1"/>
    <w:pPr>
      <w:tabs>
        <w:tab w:val="center" w:pos="4703"/>
        <w:tab w:val="right" w:pos="94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21A1"/>
  </w:style>
  <w:style w:type="paragraph" w:customStyle="1" w:styleId="zag">
    <w:name w:val="zag"/>
    <w:basedOn w:val="a"/>
    <w:next w:val="a"/>
    <w:uiPriority w:val="99"/>
    <w:rsid w:val="005721A1"/>
    <w:pPr>
      <w:pBdr>
        <w:bottom w:val="single" w:sz="6" w:space="0" w:color="auto"/>
        <w:between w:val="single" w:sz="6" w:space="0" w:color="auto"/>
      </w:pBdr>
      <w:spacing w:after="113" w:line="300" w:lineRule="atLeast"/>
      <w:jc w:val="center"/>
    </w:pPr>
    <w:rPr>
      <w:b/>
      <w:bCs/>
      <w:color w:val="auto"/>
    </w:rPr>
  </w:style>
  <w:style w:type="paragraph" w:customStyle="1" w:styleId="Zaglav">
    <w:name w:val="Zaglav"/>
    <w:uiPriority w:val="99"/>
    <w:rsid w:val="005721A1"/>
    <w:pPr>
      <w:widowControl w:val="0"/>
      <w:autoSpaceDE w:val="0"/>
      <w:autoSpaceDN w:val="0"/>
      <w:adjustRightInd w:val="0"/>
      <w:spacing w:after="510" w:line="240" w:lineRule="auto"/>
      <w:jc w:val="center"/>
    </w:pPr>
    <w:rPr>
      <w:rFonts w:ascii="ArTarumianHelvetica ExtraBold" w:eastAsiaTheme="minorEastAsia" w:hAnsi="ArTarumianHelvetica ExtraBold" w:cs="ArTarumianHelvetica ExtraBold"/>
      <w:b/>
      <w:bCs/>
      <w:sz w:val="26"/>
      <w:szCs w:val="26"/>
    </w:rPr>
  </w:style>
  <w:style w:type="paragraph" w:customStyle="1" w:styleId="tesakan">
    <w:name w:val="tesakan"/>
    <w:uiPriority w:val="99"/>
    <w:rsid w:val="005721A1"/>
    <w:pPr>
      <w:widowControl w:val="0"/>
      <w:autoSpaceDE w:val="0"/>
      <w:autoSpaceDN w:val="0"/>
      <w:adjustRightInd w:val="0"/>
      <w:spacing w:before="113" w:after="0" w:line="240" w:lineRule="auto"/>
      <w:jc w:val="center"/>
    </w:pPr>
    <w:rPr>
      <w:rFonts w:ascii="Mher Times" w:eastAsiaTheme="minorEastAsia" w:hAnsi="Mher Times" w:cs="Mher Times"/>
      <w:b/>
      <w:bCs/>
      <w:sz w:val="20"/>
      <w:szCs w:val="20"/>
    </w:rPr>
  </w:style>
  <w:style w:type="paragraph" w:customStyle="1" w:styleId="podzag">
    <w:name w:val="podzag"/>
    <w:basedOn w:val="a"/>
    <w:next w:val="a"/>
    <w:uiPriority w:val="99"/>
    <w:rsid w:val="005721A1"/>
    <w:pPr>
      <w:spacing w:before="227" w:after="113"/>
      <w:jc w:val="center"/>
    </w:pPr>
    <w:rPr>
      <w:rFonts w:ascii="Mher Times" w:hAnsi="Mher Times" w:cs="Mher Times"/>
      <w:b/>
      <w:bCs/>
      <w:color w:val="auto"/>
      <w:sz w:val="24"/>
      <w:szCs w:val="24"/>
    </w:rPr>
  </w:style>
  <w:style w:type="paragraph" w:customStyle="1" w:styleId="text">
    <w:name w:val="text"/>
    <w:uiPriority w:val="99"/>
    <w:rsid w:val="005721A1"/>
    <w:pPr>
      <w:widowControl w:val="0"/>
      <w:autoSpaceDE w:val="0"/>
      <w:autoSpaceDN w:val="0"/>
      <w:adjustRightInd w:val="0"/>
      <w:spacing w:after="57" w:line="248" w:lineRule="atLeast"/>
      <w:ind w:firstLine="340"/>
      <w:jc w:val="both"/>
    </w:pPr>
    <w:rPr>
      <w:rFonts w:ascii="Arial Armenian" w:eastAsiaTheme="minorEastAsia" w:hAnsi="Arial Armenian" w:cs="Arial Armenian"/>
      <w:sz w:val="20"/>
      <w:szCs w:val="20"/>
    </w:rPr>
  </w:style>
  <w:style w:type="paragraph" w:customStyle="1" w:styleId="formula">
    <w:name w:val="formula"/>
    <w:uiPriority w:val="99"/>
    <w:rsid w:val="005721A1"/>
    <w:pPr>
      <w:widowControl w:val="0"/>
      <w:tabs>
        <w:tab w:val="center" w:pos="3685"/>
        <w:tab w:val="right" w:pos="7580"/>
      </w:tabs>
      <w:autoSpaceDE w:val="0"/>
      <w:autoSpaceDN w:val="0"/>
      <w:adjustRightInd w:val="0"/>
      <w:spacing w:after="0" w:line="240" w:lineRule="auto"/>
      <w:jc w:val="both"/>
    </w:pPr>
    <w:rPr>
      <w:rFonts w:ascii="Arial Armenian" w:eastAsiaTheme="minorEastAsia" w:hAnsi="Arial Armenian" w:cs="Arial Armenian"/>
      <w:sz w:val="21"/>
      <w:szCs w:val="21"/>
    </w:rPr>
  </w:style>
  <w:style w:type="paragraph" w:customStyle="1" w:styleId="Arajadranc">
    <w:name w:val="Arajadranc"/>
    <w:uiPriority w:val="99"/>
    <w:rsid w:val="005721A1"/>
    <w:pPr>
      <w:widowControl w:val="0"/>
      <w:autoSpaceDE w:val="0"/>
      <w:autoSpaceDN w:val="0"/>
      <w:adjustRightInd w:val="0"/>
      <w:spacing w:before="113" w:after="113" w:line="240" w:lineRule="auto"/>
      <w:jc w:val="center"/>
    </w:pPr>
    <w:rPr>
      <w:rFonts w:ascii="Mher Times" w:eastAsiaTheme="minorEastAsia" w:hAnsi="Mher Times" w:cs="Mher Times"/>
      <w:b/>
      <w:bCs/>
      <w:sz w:val="24"/>
      <w:szCs w:val="24"/>
    </w:rPr>
  </w:style>
  <w:style w:type="character" w:styleId="a9">
    <w:name w:val="Placeholder Text"/>
    <w:basedOn w:val="a0"/>
    <w:uiPriority w:val="99"/>
    <w:semiHidden/>
    <w:rsid w:val="00D23425"/>
    <w:rPr>
      <w:color w:val="808080"/>
    </w:rPr>
  </w:style>
  <w:style w:type="paragraph" w:styleId="aa">
    <w:name w:val="footnote text"/>
    <w:basedOn w:val="a"/>
    <w:link w:val="ab"/>
    <w:uiPriority w:val="99"/>
    <w:semiHidden/>
    <w:unhideWhenUsed/>
    <w:rsid w:val="00D5395B"/>
  </w:style>
  <w:style w:type="character" w:customStyle="1" w:styleId="ab">
    <w:name w:val="Текст сноски Знак"/>
    <w:basedOn w:val="a0"/>
    <w:link w:val="aa"/>
    <w:uiPriority w:val="99"/>
    <w:semiHidden/>
    <w:rsid w:val="00D5395B"/>
    <w:rPr>
      <w:rFonts w:ascii="ArmTitle" w:eastAsiaTheme="minorEastAsia" w:hAnsi="ArmTitle" w:cs="ArmTitle"/>
      <w:color w:val="000000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5395B"/>
    <w:rPr>
      <w:vertAlign w:val="superscript"/>
    </w:rPr>
  </w:style>
  <w:style w:type="paragraph" w:customStyle="1" w:styleId="patasxan">
    <w:name w:val="patasxan"/>
    <w:basedOn w:val="a"/>
    <w:uiPriority w:val="99"/>
    <w:rsid w:val="007538E1"/>
    <w:pPr>
      <w:jc w:val="center"/>
    </w:pPr>
    <w:rPr>
      <w:rFonts w:ascii="Mher Times" w:hAnsi="Mher Times" w:cs="Mher Times"/>
      <w:b/>
      <w:bCs/>
      <w:color w:val="auto"/>
      <w:sz w:val="22"/>
      <w:szCs w:val="22"/>
    </w:rPr>
  </w:style>
  <w:style w:type="paragraph" w:customStyle="1" w:styleId="autor">
    <w:name w:val="autor"/>
    <w:basedOn w:val="a"/>
    <w:next w:val="a"/>
    <w:uiPriority w:val="99"/>
    <w:rsid w:val="007538E1"/>
    <w:pPr>
      <w:spacing w:before="113" w:after="170"/>
      <w:jc w:val="center"/>
    </w:pPr>
    <w:rPr>
      <w:rFonts w:ascii="ArTarumianHelvetica" w:hAnsi="ArTarumianHelvetica" w:cs="ArTarumianHelvetica"/>
      <w:b/>
      <w:bCs/>
      <w:color w:val="auto"/>
    </w:rPr>
  </w:style>
  <w:style w:type="paragraph" w:styleId="ad">
    <w:name w:val="List Paragraph"/>
    <w:basedOn w:val="a"/>
    <w:uiPriority w:val="34"/>
    <w:qFormat/>
    <w:rsid w:val="002137E3"/>
    <w:pPr>
      <w:ind w:left="720"/>
      <w:contextualSpacing/>
    </w:pPr>
  </w:style>
  <w:style w:type="table" w:styleId="ae">
    <w:name w:val="Table Grid"/>
    <w:basedOn w:val="a1"/>
    <w:uiPriority w:val="59"/>
    <w:rsid w:val="00101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">
    <w:name w:val="paragraf"/>
    <w:rsid w:val="00020717"/>
    <w:pPr>
      <w:widowControl w:val="0"/>
      <w:autoSpaceDE w:val="0"/>
      <w:autoSpaceDN w:val="0"/>
      <w:adjustRightInd w:val="0"/>
      <w:spacing w:before="113" w:after="113" w:line="240" w:lineRule="auto"/>
      <w:jc w:val="center"/>
    </w:pPr>
    <w:rPr>
      <w:rFonts w:ascii="Mher Times" w:eastAsiaTheme="minorEastAsia" w:hAnsi="Mher Times" w:cs="Mher Times"/>
      <w:b/>
      <w:bCs/>
      <w:sz w:val="24"/>
      <w:szCs w:val="24"/>
    </w:rPr>
  </w:style>
  <w:style w:type="paragraph" w:styleId="af">
    <w:name w:val="Normal (Web)"/>
    <w:basedOn w:val="a"/>
    <w:uiPriority w:val="99"/>
    <w:unhideWhenUsed/>
    <w:rsid w:val="00111D74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07602-028F-45AF-AD2A-9C9C61DCC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User</cp:lastModifiedBy>
  <cp:revision>5</cp:revision>
  <cp:lastPrinted>2020-10-21T08:57:00Z</cp:lastPrinted>
  <dcterms:created xsi:type="dcterms:W3CDTF">2024-08-26T14:57:00Z</dcterms:created>
  <dcterms:modified xsi:type="dcterms:W3CDTF">2024-08-26T17:21:00Z</dcterms:modified>
</cp:coreProperties>
</file>